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A41E1C"/>
        <w:tblCellMar>
          <w:top w:w="15" w:type="dxa"/>
          <w:left w:w="15" w:type="dxa"/>
          <w:bottom w:w="15" w:type="dxa"/>
          <w:right w:w="15" w:type="dxa"/>
        </w:tblCellMar>
        <w:tblLook w:val="04A0" w:firstRow="1" w:lastRow="0" w:firstColumn="1" w:lastColumn="0" w:noHBand="0" w:noVBand="1"/>
      </w:tblPr>
      <w:tblGrid>
        <w:gridCol w:w="9020"/>
      </w:tblGrid>
      <w:tr w:rsidR="000E53EF" w:rsidRPr="000E53EF" w14:paraId="5CDBAE46" w14:textId="77777777" w:rsidTr="007C4611">
        <w:trPr>
          <w:tblCellSpacing w:w="15" w:type="dxa"/>
        </w:trPr>
        <w:tc>
          <w:tcPr>
            <w:tcW w:w="4981" w:type="pct"/>
            <w:shd w:val="clear" w:color="auto" w:fill="A41E1C"/>
            <w:vAlign w:val="center"/>
            <w:hideMark/>
          </w:tcPr>
          <w:p w14:paraId="407E9591" w14:textId="77777777" w:rsidR="000E53EF" w:rsidRPr="000E53EF" w:rsidRDefault="000E53EF" w:rsidP="000E53EF">
            <w:pPr>
              <w:spacing w:after="0"/>
              <w:ind w:right="975"/>
              <w:jc w:val="center"/>
              <w:outlineLvl w:val="5"/>
              <w:rPr>
                <w:rFonts w:ascii="Arial" w:eastAsia="Times New Roman" w:hAnsi="Arial" w:cs="Arial"/>
                <w:b/>
                <w:bCs/>
                <w:color w:val="FFE8BF"/>
                <w:sz w:val="29"/>
                <w:szCs w:val="29"/>
              </w:rPr>
            </w:pPr>
            <w:bookmarkStart w:id="0" w:name="_GoBack"/>
            <w:bookmarkEnd w:id="0"/>
            <w:r w:rsidRPr="000E53EF">
              <w:rPr>
                <w:rFonts w:ascii="Arial" w:eastAsia="Times New Roman" w:hAnsi="Arial" w:cs="Arial"/>
                <w:b/>
                <w:bCs/>
                <w:color w:val="FFE8BF"/>
                <w:sz w:val="29"/>
                <w:szCs w:val="29"/>
              </w:rPr>
              <w:t>TÖRVÉNY</w:t>
            </w:r>
          </w:p>
          <w:p w14:paraId="533CAB66" w14:textId="77777777" w:rsidR="000E53EF" w:rsidRPr="000E53EF" w:rsidRDefault="000E53EF" w:rsidP="000E53EF">
            <w:pPr>
              <w:spacing w:before="240" w:after="240"/>
              <w:ind w:left="240" w:right="975"/>
              <w:jc w:val="center"/>
              <w:outlineLvl w:val="5"/>
              <w:rPr>
                <w:rFonts w:ascii="Arial" w:eastAsia="Times New Roman" w:hAnsi="Arial" w:cs="Arial"/>
                <w:b/>
                <w:bCs/>
                <w:color w:val="FFFFFF"/>
                <w:sz w:val="27"/>
                <w:szCs w:val="27"/>
              </w:rPr>
            </w:pPr>
            <w:r w:rsidRPr="000E53EF">
              <w:rPr>
                <w:rFonts w:ascii="Arial" w:eastAsia="Times New Roman" w:hAnsi="Arial" w:cs="Arial"/>
                <w:b/>
                <w:bCs/>
                <w:color w:val="FFFFFF"/>
                <w:sz w:val="27"/>
                <w:szCs w:val="27"/>
              </w:rPr>
              <w:t>A NEMZETI KISEBBSÉGEK JOGAINAK ÉS SZABADSÁGAINAK VÉDELMÉRŐL</w:t>
            </w:r>
          </w:p>
          <w:p w14:paraId="59884C15" w14:textId="53F15F35" w:rsidR="000E53EF" w:rsidRPr="000E53EF" w:rsidRDefault="000E53EF" w:rsidP="000E53EF">
            <w:pPr>
              <w:shd w:val="clear" w:color="auto" w:fill="000000"/>
              <w:spacing w:after="0"/>
              <w:jc w:val="center"/>
              <w:rPr>
                <w:rFonts w:ascii="Arial" w:eastAsia="Times New Roman" w:hAnsi="Arial" w:cs="Arial"/>
                <w:b/>
                <w:bCs/>
                <w:i/>
                <w:iCs/>
                <w:color w:val="FFE8BF"/>
                <w:sz w:val="21"/>
                <w:szCs w:val="21"/>
              </w:rPr>
            </w:pPr>
            <w:r w:rsidRPr="000E53EF">
              <w:rPr>
                <w:rFonts w:ascii="Arial" w:eastAsia="Times New Roman" w:hAnsi="Arial" w:cs="Arial"/>
                <w:b/>
                <w:bCs/>
                <w:i/>
                <w:iCs/>
                <w:color w:val="FFE8BF"/>
                <w:sz w:val="21"/>
                <w:szCs w:val="21"/>
              </w:rPr>
              <w:t>(</w:t>
            </w:r>
            <w:r w:rsidR="00F61AA6" w:rsidRPr="00F61AA6">
              <w:rPr>
                <w:rFonts w:ascii="Arial" w:eastAsia="Times New Roman" w:hAnsi="Arial" w:cs="Arial"/>
                <w:b/>
                <w:bCs/>
                <w:i/>
                <w:iCs/>
                <w:color w:val="FFE8BF"/>
                <w:sz w:val="21"/>
                <w:szCs w:val="21"/>
                <w:lang w:val="hu-HU"/>
              </w:rPr>
              <w:t>JSZK Hivatalos Lapja, 11/02. szám, Szerbia és Montenegró Államközösség Hivatalos Lapja, 1/03. szám – Alkotmányos Alapokmány és a Szerb Köztársaság Hivatalos Közlönye, 72/09. szám – másik törvény</w:t>
            </w:r>
            <w:r w:rsidR="00F61AA6">
              <w:rPr>
                <w:rFonts w:ascii="Arial" w:eastAsia="Times New Roman" w:hAnsi="Arial" w:cs="Arial"/>
                <w:b/>
                <w:bCs/>
                <w:i/>
                <w:iCs/>
                <w:color w:val="FFE8BF"/>
                <w:sz w:val="21"/>
                <w:szCs w:val="21"/>
                <w:lang w:val="hu-HU"/>
              </w:rPr>
              <w:t>,</w:t>
            </w:r>
            <w:r w:rsidR="00F61AA6" w:rsidRPr="00F61AA6">
              <w:rPr>
                <w:rFonts w:ascii="Arial" w:eastAsia="Times New Roman" w:hAnsi="Arial" w:cs="Arial"/>
                <w:b/>
                <w:bCs/>
                <w:i/>
                <w:iCs/>
                <w:color w:val="FFE8BF"/>
                <w:sz w:val="21"/>
                <w:szCs w:val="21"/>
                <w:lang w:val="hu-HU"/>
              </w:rPr>
              <w:t xml:space="preserve"> 97/13. szám </w:t>
            </w:r>
            <w:r w:rsidR="00F61AA6">
              <w:rPr>
                <w:rFonts w:ascii="Arial" w:eastAsia="Times New Roman" w:hAnsi="Arial" w:cs="Arial"/>
                <w:b/>
                <w:bCs/>
                <w:i/>
                <w:iCs/>
                <w:color w:val="FFE8BF"/>
                <w:sz w:val="21"/>
                <w:szCs w:val="21"/>
                <w:lang w:val="hu-HU"/>
              </w:rPr>
              <w:t>–</w:t>
            </w:r>
            <w:r w:rsidR="00F61AA6" w:rsidRPr="00F61AA6">
              <w:rPr>
                <w:rFonts w:ascii="Arial" w:eastAsia="Times New Roman" w:hAnsi="Arial" w:cs="Arial"/>
                <w:b/>
                <w:bCs/>
                <w:i/>
                <w:iCs/>
                <w:color w:val="FFE8BF"/>
                <w:sz w:val="21"/>
                <w:szCs w:val="21"/>
                <w:lang w:val="hu-HU"/>
              </w:rPr>
              <w:t xml:space="preserve"> AB</w:t>
            </w:r>
            <w:r w:rsidR="00F61AA6">
              <w:rPr>
                <w:rFonts w:ascii="Arial" w:eastAsia="Times New Roman" w:hAnsi="Arial" w:cs="Arial"/>
                <w:b/>
                <w:bCs/>
                <w:i/>
                <w:iCs/>
                <w:color w:val="FFE8BF"/>
                <w:sz w:val="21"/>
                <w:szCs w:val="21"/>
                <w:lang w:val="hu-HU"/>
              </w:rPr>
              <w:t xml:space="preserve"> és 47/2018. szám</w:t>
            </w:r>
            <w:r w:rsidRPr="000E53EF">
              <w:rPr>
                <w:rFonts w:ascii="Arial" w:eastAsia="Times New Roman" w:hAnsi="Arial" w:cs="Arial"/>
                <w:b/>
                <w:bCs/>
                <w:i/>
                <w:iCs/>
                <w:color w:val="FFE8BF"/>
                <w:sz w:val="21"/>
                <w:szCs w:val="21"/>
              </w:rPr>
              <w:t>)</w:t>
            </w:r>
          </w:p>
        </w:tc>
      </w:tr>
    </w:tbl>
    <w:p w14:paraId="72B99BCD" w14:textId="77777777" w:rsidR="000E53EF" w:rsidRPr="000E53EF" w:rsidRDefault="000E53EF" w:rsidP="000E53EF">
      <w:pPr>
        <w:shd w:val="clear" w:color="auto" w:fill="FFFFFF"/>
        <w:spacing w:after="0"/>
        <w:rPr>
          <w:rFonts w:ascii="Arial" w:eastAsia="Times New Roman" w:hAnsi="Arial" w:cs="Arial"/>
          <w:color w:val="000000"/>
          <w:sz w:val="21"/>
          <w:szCs w:val="21"/>
        </w:rPr>
      </w:pPr>
      <w:r w:rsidRPr="000E53EF">
        <w:rPr>
          <w:rFonts w:ascii="Arial" w:eastAsia="Times New Roman" w:hAnsi="Arial" w:cs="Arial"/>
          <w:color w:val="000000"/>
          <w:sz w:val="21"/>
          <w:szCs w:val="21"/>
        </w:rPr>
        <w:t> </w:t>
      </w:r>
    </w:p>
    <w:p w14:paraId="559B08A6" w14:textId="77777777" w:rsidR="000E53EF" w:rsidRPr="000E53EF" w:rsidRDefault="000E53EF" w:rsidP="000E53EF">
      <w:pPr>
        <w:shd w:val="clear" w:color="auto" w:fill="FFFFFF"/>
        <w:spacing w:after="0"/>
        <w:jc w:val="center"/>
        <w:rPr>
          <w:rFonts w:ascii="Arial" w:eastAsia="Times New Roman" w:hAnsi="Arial" w:cs="Arial"/>
          <w:b/>
          <w:bCs/>
          <w:color w:val="000000"/>
          <w:sz w:val="29"/>
          <w:szCs w:val="29"/>
        </w:rPr>
      </w:pPr>
      <w:bookmarkStart w:id="1" w:name="str_1"/>
      <w:bookmarkEnd w:id="1"/>
      <w:r w:rsidRPr="000E53EF">
        <w:rPr>
          <w:rFonts w:ascii="Arial" w:eastAsia="Times New Roman" w:hAnsi="Arial" w:cs="Arial"/>
          <w:b/>
          <w:bCs/>
          <w:color w:val="000000"/>
          <w:sz w:val="29"/>
          <w:szCs w:val="29"/>
        </w:rPr>
        <w:t>Első rész </w:t>
      </w:r>
    </w:p>
    <w:p w14:paraId="37A7A7D7" w14:textId="77777777" w:rsidR="000E53EF" w:rsidRPr="000E53EF" w:rsidRDefault="000E53EF" w:rsidP="000E53EF">
      <w:pPr>
        <w:shd w:val="clear" w:color="auto" w:fill="FFFFFF"/>
        <w:spacing w:after="0"/>
        <w:jc w:val="center"/>
        <w:rPr>
          <w:rFonts w:ascii="Arial" w:eastAsia="Times New Roman" w:hAnsi="Arial" w:cs="Arial"/>
          <w:b/>
          <w:bCs/>
          <w:color w:val="000000"/>
          <w:sz w:val="29"/>
          <w:szCs w:val="29"/>
        </w:rPr>
      </w:pPr>
      <w:r w:rsidRPr="000E53EF">
        <w:rPr>
          <w:rFonts w:ascii="Arial" w:eastAsia="Times New Roman" w:hAnsi="Arial" w:cs="Arial"/>
          <w:b/>
          <w:bCs/>
          <w:color w:val="000000"/>
          <w:sz w:val="29"/>
          <w:szCs w:val="29"/>
        </w:rPr>
        <w:t>ÁLTALÁNOS RENDELKEZÉSEK </w:t>
      </w:r>
    </w:p>
    <w:p w14:paraId="35DEAD49"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2" w:name="str_2"/>
      <w:bookmarkEnd w:id="2"/>
      <w:r w:rsidRPr="000E53EF">
        <w:rPr>
          <w:rFonts w:ascii="Arial" w:eastAsia="Times New Roman" w:hAnsi="Arial" w:cs="Arial"/>
          <w:b/>
          <w:bCs/>
          <w:color w:val="000000"/>
          <w:sz w:val="20"/>
          <w:szCs w:val="20"/>
        </w:rPr>
        <w:t>A törvény tárgya </w:t>
      </w:r>
    </w:p>
    <w:p w14:paraId="3AAA9C9E"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1.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3E471DBC" w14:textId="7BC05B6E" w:rsidR="000E53EF" w:rsidRPr="000E53EF" w:rsidRDefault="001236FB" w:rsidP="000E53EF">
      <w:pPr>
        <w:shd w:val="clear" w:color="auto" w:fill="FFFFFF"/>
        <w:spacing w:before="48" w:after="48"/>
        <w:rPr>
          <w:rFonts w:ascii="Arial" w:eastAsia="Times New Roman" w:hAnsi="Arial" w:cs="Arial"/>
          <w:color w:val="000000"/>
          <w:sz w:val="18"/>
          <w:szCs w:val="18"/>
        </w:rPr>
      </w:pPr>
      <w:r w:rsidRPr="001236FB">
        <w:rPr>
          <w:rFonts w:ascii="Arial" w:eastAsia="Times New Roman" w:hAnsi="Arial" w:cs="Arial"/>
          <w:color w:val="000000"/>
          <w:sz w:val="18"/>
          <w:szCs w:val="18"/>
        </w:rPr>
        <w:t xml:space="preserve">Ez a törvény azoknak </w:t>
      </w:r>
      <w:proofErr w:type="gramStart"/>
      <w:r w:rsidRPr="001236FB">
        <w:rPr>
          <w:rFonts w:ascii="Arial" w:eastAsia="Times New Roman" w:hAnsi="Arial" w:cs="Arial"/>
          <w:color w:val="000000"/>
          <w:sz w:val="18"/>
          <w:szCs w:val="18"/>
        </w:rPr>
        <w:t>az</w:t>
      </w:r>
      <w:proofErr w:type="gramEnd"/>
      <w:r w:rsidRPr="001236FB">
        <w:rPr>
          <w:rFonts w:ascii="Arial" w:eastAsia="Times New Roman" w:hAnsi="Arial" w:cs="Arial"/>
          <w:color w:val="000000"/>
          <w:sz w:val="18"/>
          <w:szCs w:val="18"/>
        </w:rPr>
        <w:t xml:space="preserve"> egyéni és kollektív jogoknak az érvényesítési módját szabályozza, amelyeket a Szerb Köztársaság Alkotmánya és a becikkelyezett nemzetközi szerződések szavatolnak a nemzeti kisebbségekhez tartozó személyeknek.</w:t>
      </w:r>
      <w:r w:rsidR="000E53EF" w:rsidRPr="000E53EF">
        <w:rPr>
          <w:rFonts w:ascii="Arial" w:eastAsia="Times New Roman" w:hAnsi="Arial" w:cs="Arial"/>
          <w:color w:val="000000"/>
          <w:sz w:val="18"/>
          <w:szCs w:val="18"/>
        </w:rPr>
        <w:t> </w:t>
      </w:r>
    </w:p>
    <w:p w14:paraId="1BBBC0AF" w14:textId="77777777" w:rsidR="002B0AC8" w:rsidRDefault="00A555E9" w:rsidP="000E53EF">
      <w:pPr>
        <w:shd w:val="clear" w:color="auto" w:fill="FFFFFF"/>
        <w:spacing w:before="48" w:after="48"/>
        <w:rPr>
          <w:rFonts w:ascii="Arial" w:eastAsia="Times New Roman" w:hAnsi="Arial" w:cs="Arial"/>
          <w:color w:val="000000"/>
          <w:sz w:val="18"/>
          <w:szCs w:val="18"/>
        </w:rPr>
      </w:pPr>
      <w:r w:rsidRPr="00A555E9">
        <w:rPr>
          <w:rFonts w:ascii="Arial" w:eastAsia="Times New Roman" w:hAnsi="Arial" w:cs="Arial"/>
          <w:color w:val="000000"/>
          <w:sz w:val="18"/>
          <w:szCs w:val="18"/>
        </w:rPr>
        <w:t>Ez a törvény továbbá szabályozza a nemzeti kisebbségek védelmét mindennemű hátrányos megkülönböztetéstől egyéni jogaik és szabadságaik érvényesítésében és biztosítja a nemzeti kisebbségek a kultúra, oktatás, tájékoztatás és hivatalos nyelv- és íráshasználat terén való önkormányzási kollektív jogának érvényesítését.</w:t>
      </w:r>
    </w:p>
    <w:p w14:paraId="494C81F3" w14:textId="1FE13F8F" w:rsidR="000E53EF" w:rsidRPr="000E53EF" w:rsidRDefault="002B0AC8" w:rsidP="000E53EF">
      <w:pPr>
        <w:shd w:val="clear" w:color="auto" w:fill="FFFFFF"/>
        <w:spacing w:before="48" w:after="48"/>
        <w:rPr>
          <w:rFonts w:ascii="Arial" w:eastAsia="Times New Roman" w:hAnsi="Arial" w:cs="Arial"/>
          <w:color w:val="000000"/>
          <w:sz w:val="18"/>
          <w:szCs w:val="18"/>
        </w:rPr>
      </w:pPr>
      <w:r w:rsidRPr="002B0AC8">
        <w:rPr>
          <w:rFonts w:ascii="Arial" w:eastAsia="Times New Roman" w:hAnsi="Arial" w:cs="Arial"/>
          <w:color w:val="000000"/>
          <w:sz w:val="18"/>
          <w:szCs w:val="18"/>
        </w:rPr>
        <w:t xml:space="preserve">A nemzeti kisebbségek jogai a nemzeti kisebbségek nemzeti tanácsainak helyzetét szabályozó törvény, valamint </w:t>
      </w:r>
      <w:proofErr w:type="gramStart"/>
      <w:r w:rsidRPr="002B0AC8">
        <w:rPr>
          <w:rFonts w:ascii="Arial" w:eastAsia="Times New Roman" w:hAnsi="Arial" w:cs="Arial"/>
          <w:color w:val="000000"/>
          <w:sz w:val="18"/>
          <w:szCs w:val="18"/>
        </w:rPr>
        <w:t>az</w:t>
      </w:r>
      <w:proofErr w:type="gramEnd"/>
      <w:r w:rsidRPr="002B0AC8">
        <w:rPr>
          <w:rFonts w:ascii="Arial" w:eastAsia="Times New Roman" w:hAnsi="Arial" w:cs="Arial"/>
          <w:color w:val="000000"/>
          <w:sz w:val="18"/>
          <w:szCs w:val="18"/>
        </w:rPr>
        <w:t xml:space="preserve"> egyéb olyan különleges törvények alapján valósulnak meg, amelyek a társadalmi élet egyes a nemzeti kisebbségek számára jelentős kérdéskörét szabályozzák.</w:t>
      </w:r>
      <w:r w:rsidR="000E53EF" w:rsidRPr="000E53EF">
        <w:rPr>
          <w:rFonts w:ascii="Arial" w:eastAsia="Times New Roman" w:hAnsi="Arial" w:cs="Arial"/>
          <w:color w:val="000000"/>
          <w:sz w:val="18"/>
          <w:szCs w:val="18"/>
        </w:rPr>
        <w:t> </w:t>
      </w:r>
    </w:p>
    <w:p w14:paraId="17221A27" w14:textId="5DE3322A" w:rsidR="000E53EF" w:rsidRPr="000E53EF" w:rsidRDefault="00BF7DEB" w:rsidP="000E53EF">
      <w:pPr>
        <w:shd w:val="clear" w:color="auto" w:fill="FFFFFF"/>
        <w:spacing w:before="48" w:after="48"/>
        <w:rPr>
          <w:rFonts w:ascii="Arial" w:eastAsia="Times New Roman" w:hAnsi="Arial" w:cs="Arial"/>
          <w:color w:val="000000"/>
          <w:sz w:val="18"/>
          <w:szCs w:val="18"/>
        </w:rPr>
      </w:pPr>
      <w:r w:rsidRPr="00BF7DEB">
        <w:rPr>
          <w:rFonts w:ascii="Arial" w:eastAsia="Times New Roman" w:hAnsi="Arial" w:cs="Arial"/>
          <w:color w:val="000000"/>
          <w:sz w:val="18"/>
          <w:szCs w:val="18"/>
        </w:rPr>
        <w:t xml:space="preserve">Az Alkotmánnyal összhangban és törvény alapján lehetséges Tartományi jogszabályokkal további jogokat </w:t>
      </w:r>
      <w:proofErr w:type="gramStart"/>
      <w:r w:rsidRPr="00BF7DEB">
        <w:rPr>
          <w:rFonts w:ascii="Arial" w:eastAsia="Times New Roman" w:hAnsi="Arial" w:cs="Arial"/>
          <w:color w:val="000000"/>
          <w:sz w:val="18"/>
          <w:szCs w:val="18"/>
        </w:rPr>
        <w:t>meghatározni</w:t>
      </w:r>
      <w:proofErr w:type="gramEnd"/>
      <w:r w:rsidRPr="00BF7DEB">
        <w:rPr>
          <w:rFonts w:ascii="Arial" w:eastAsia="Times New Roman" w:hAnsi="Arial" w:cs="Arial"/>
          <w:color w:val="000000"/>
          <w:sz w:val="18"/>
          <w:szCs w:val="18"/>
        </w:rPr>
        <w:t xml:space="preserve"> a nemzeti kisebbségek számára</w:t>
      </w:r>
      <w:r w:rsidR="000E53EF" w:rsidRPr="000E53EF">
        <w:rPr>
          <w:rFonts w:ascii="Arial" w:eastAsia="Times New Roman" w:hAnsi="Arial" w:cs="Arial"/>
          <w:color w:val="000000"/>
          <w:sz w:val="18"/>
          <w:szCs w:val="18"/>
        </w:rPr>
        <w:t>. </w:t>
      </w:r>
    </w:p>
    <w:p w14:paraId="1251F99A"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3" w:name="str_3"/>
      <w:bookmarkEnd w:id="3"/>
      <w:r w:rsidRPr="000E53EF">
        <w:rPr>
          <w:rFonts w:ascii="Arial" w:eastAsia="Times New Roman" w:hAnsi="Arial" w:cs="Arial"/>
          <w:b/>
          <w:bCs/>
          <w:color w:val="000000"/>
          <w:sz w:val="20"/>
          <w:szCs w:val="20"/>
        </w:rPr>
        <w:t>A nemzeti kisebbség meghatározása </w:t>
      </w:r>
    </w:p>
    <w:p w14:paraId="6DE13B98"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2.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74B82E53" w14:textId="0755CA29"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E törvény értelmében nemzeti kisebbség a </w:t>
      </w:r>
      <w:r w:rsidR="00D135EB" w:rsidRPr="00D135EB">
        <w:rPr>
          <w:rFonts w:ascii="Arial" w:eastAsia="Times New Roman" w:hAnsi="Arial" w:cs="Arial"/>
          <w:color w:val="000000"/>
          <w:sz w:val="18"/>
          <w:szCs w:val="18"/>
        </w:rPr>
        <w:t xml:space="preserve">Szerb Köztársaság </w:t>
      </w:r>
      <w:r w:rsidRPr="000E53EF">
        <w:rPr>
          <w:rFonts w:ascii="Arial" w:eastAsia="Times New Roman" w:hAnsi="Arial" w:cs="Arial"/>
          <w:color w:val="000000"/>
          <w:sz w:val="18"/>
          <w:szCs w:val="18"/>
        </w:rPr>
        <w:t xml:space="preserve">állampolgárainak minden csoportja, amely számbelileg eléggé reprezentatív, bár kisebbséget képez a </w:t>
      </w:r>
      <w:r w:rsidR="00D135EB" w:rsidRPr="00D135EB">
        <w:rPr>
          <w:rFonts w:ascii="Arial" w:eastAsia="Times New Roman" w:hAnsi="Arial" w:cs="Arial"/>
          <w:color w:val="000000"/>
          <w:sz w:val="18"/>
          <w:szCs w:val="18"/>
        </w:rPr>
        <w:t xml:space="preserve">Szerb Köztársaság </w:t>
      </w:r>
      <w:r w:rsidRPr="000E53EF">
        <w:rPr>
          <w:rFonts w:ascii="Arial" w:eastAsia="Times New Roman" w:hAnsi="Arial" w:cs="Arial"/>
          <w:color w:val="000000"/>
          <w:sz w:val="18"/>
          <w:szCs w:val="18"/>
        </w:rPr>
        <w:t xml:space="preserve">területén és a lakosság valamely olyan csoportjához tartozik, amely hosszantartó és szoros kapcsolatban áll a </w:t>
      </w:r>
      <w:r w:rsidR="00D135EB" w:rsidRPr="00D135EB">
        <w:rPr>
          <w:rFonts w:ascii="Arial" w:eastAsia="Times New Roman" w:hAnsi="Arial" w:cs="Arial"/>
          <w:color w:val="000000"/>
          <w:sz w:val="18"/>
          <w:szCs w:val="18"/>
        </w:rPr>
        <w:t xml:space="preserve">Szerb Köztársaság </w:t>
      </w:r>
      <w:r w:rsidRPr="000E53EF">
        <w:rPr>
          <w:rFonts w:ascii="Arial" w:eastAsia="Times New Roman" w:hAnsi="Arial" w:cs="Arial"/>
          <w:color w:val="000000"/>
          <w:sz w:val="18"/>
          <w:szCs w:val="18"/>
        </w:rPr>
        <w:t>területével, ám olyan jellegzetességekkel bír, mint a nyelv, a kultúra, a nemzeti vagy etnikai hovatartozás, a származás vagy vallási hovatartozás, ami alapján különbözik a többségi lakosságtól, és amely csoport tagjait jellemzi az a gondoskodás, hogy együttesen tartsák fenn közös identitásukat, beleértve a kultúrát, a hagyományt, a nyelvet vagy a vallást. </w:t>
      </w:r>
    </w:p>
    <w:p w14:paraId="58D62CF2"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E törvény értelmében nemzeti kisebbségnek számítanak </w:t>
      </w: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állampolgároknak azon csoportjai, amelyek népnek, nemzeti és etnikai közösségnek, vagy nemzeti és etnikai csoportnak, nemzetnek és nemzetiségnek nevezik magukat, és eleget tesznek e szakasz első bekezdésében megszabott feltételeknek. </w:t>
      </w:r>
    </w:p>
    <w:p w14:paraId="2B87376D" w14:textId="77777777" w:rsidR="000E53EF" w:rsidRPr="000E53EF" w:rsidRDefault="000E53EF" w:rsidP="000E53EF">
      <w:pPr>
        <w:shd w:val="clear" w:color="auto" w:fill="FFFFFF"/>
        <w:spacing w:after="0"/>
        <w:jc w:val="center"/>
        <w:rPr>
          <w:rFonts w:ascii="Arial" w:eastAsia="Times New Roman" w:hAnsi="Arial" w:cs="Arial"/>
          <w:b/>
          <w:bCs/>
          <w:color w:val="000000"/>
          <w:sz w:val="29"/>
          <w:szCs w:val="29"/>
        </w:rPr>
      </w:pPr>
      <w:bookmarkStart w:id="4" w:name="str_4"/>
      <w:bookmarkEnd w:id="4"/>
      <w:r w:rsidRPr="000E53EF">
        <w:rPr>
          <w:rFonts w:ascii="Arial" w:eastAsia="Times New Roman" w:hAnsi="Arial" w:cs="Arial"/>
          <w:b/>
          <w:bCs/>
          <w:color w:val="000000"/>
          <w:sz w:val="29"/>
          <w:szCs w:val="29"/>
        </w:rPr>
        <w:t>Második rész </w:t>
      </w:r>
    </w:p>
    <w:p w14:paraId="7D661F92" w14:textId="77777777" w:rsidR="000E53EF" w:rsidRPr="000E53EF" w:rsidRDefault="000E53EF" w:rsidP="000E53EF">
      <w:pPr>
        <w:shd w:val="clear" w:color="auto" w:fill="FFFFFF"/>
        <w:spacing w:after="0"/>
        <w:jc w:val="center"/>
        <w:rPr>
          <w:rFonts w:ascii="Arial" w:eastAsia="Times New Roman" w:hAnsi="Arial" w:cs="Arial"/>
          <w:b/>
          <w:bCs/>
          <w:color w:val="000000"/>
          <w:sz w:val="29"/>
          <w:szCs w:val="29"/>
        </w:rPr>
      </w:pPr>
      <w:r w:rsidRPr="000E53EF">
        <w:rPr>
          <w:rFonts w:ascii="Arial" w:eastAsia="Times New Roman" w:hAnsi="Arial" w:cs="Arial"/>
          <w:b/>
          <w:bCs/>
          <w:color w:val="000000"/>
          <w:sz w:val="29"/>
          <w:szCs w:val="29"/>
        </w:rPr>
        <w:t>ALAPELVEK </w:t>
      </w:r>
    </w:p>
    <w:p w14:paraId="51D60F1C"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5" w:name="str_5"/>
      <w:bookmarkEnd w:id="5"/>
      <w:r w:rsidRPr="000E53EF">
        <w:rPr>
          <w:rFonts w:ascii="Arial" w:eastAsia="Times New Roman" w:hAnsi="Arial" w:cs="Arial"/>
          <w:b/>
          <w:bCs/>
          <w:color w:val="000000"/>
          <w:sz w:val="20"/>
          <w:szCs w:val="20"/>
        </w:rPr>
        <w:t>A diszkrimináció (megkülönböztetés) tilalma </w:t>
      </w:r>
    </w:p>
    <w:p w14:paraId="1C0E94BE"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3.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766D0241" w14:textId="53209302"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Tilos a diszkrimináció minden megnyilvánulása, nemzeti, etnikai, faji és nyelvi</w:t>
      </w:r>
      <w:r w:rsidR="00DC5797">
        <w:rPr>
          <w:rFonts w:ascii="Arial" w:eastAsia="Times New Roman" w:hAnsi="Arial" w:cs="Arial"/>
          <w:color w:val="000000"/>
          <w:sz w:val="18"/>
          <w:szCs w:val="18"/>
        </w:rPr>
        <w:t xml:space="preserve">, </w:t>
      </w:r>
      <w:r w:rsidR="00DC5797" w:rsidRPr="00DC5797">
        <w:rPr>
          <w:rFonts w:ascii="Arial" w:eastAsia="Times New Roman" w:hAnsi="Arial" w:cs="Arial"/>
          <w:color w:val="000000"/>
          <w:sz w:val="18"/>
          <w:szCs w:val="18"/>
        </w:rPr>
        <w:t>vallási és minden más</w:t>
      </w:r>
      <w:r w:rsidRPr="000E53EF">
        <w:rPr>
          <w:rFonts w:ascii="Arial" w:eastAsia="Times New Roman" w:hAnsi="Arial" w:cs="Arial"/>
          <w:color w:val="000000"/>
          <w:sz w:val="18"/>
          <w:szCs w:val="18"/>
        </w:rPr>
        <w:t xml:space="preserve"> alapon</w:t>
      </w:r>
      <w:r w:rsidR="00FC66F4">
        <w:rPr>
          <w:rFonts w:ascii="Arial" w:eastAsia="Times New Roman" w:hAnsi="Arial" w:cs="Arial"/>
          <w:color w:val="000000"/>
          <w:sz w:val="18"/>
          <w:szCs w:val="18"/>
        </w:rPr>
        <w:t>,</w:t>
      </w:r>
      <w:r w:rsidR="00FC66F4" w:rsidRPr="00FC66F4">
        <w:t xml:space="preserve"> </w:t>
      </w:r>
      <w:r w:rsidR="00FC66F4" w:rsidRPr="00FC66F4">
        <w:rPr>
          <w:rFonts w:ascii="Arial" w:eastAsia="Times New Roman" w:hAnsi="Arial" w:cs="Arial"/>
          <w:color w:val="000000"/>
          <w:sz w:val="18"/>
          <w:szCs w:val="18"/>
        </w:rPr>
        <w:t>a nemzeti kisebbségekkel szemben és</w:t>
      </w:r>
      <w:r w:rsidRPr="000E53EF">
        <w:rPr>
          <w:rFonts w:ascii="Arial" w:eastAsia="Times New Roman" w:hAnsi="Arial" w:cs="Arial"/>
          <w:color w:val="000000"/>
          <w:sz w:val="18"/>
          <w:szCs w:val="18"/>
        </w:rPr>
        <w:t xml:space="preserve"> azokkal a személyekkel szemben, akik a nemzeti kisebbségekhez tartoznak. </w:t>
      </w:r>
    </w:p>
    <w:p w14:paraId="4EFC7185" w14:textId="501D87E2"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A köztársaság, autonóm tartomány, </w:t>
      </w:r>
      <w:r w:rsidR="00E62FF1">
        <w:rPr>
          <w:rFonts w:ascii="Arial" w:eastAsia="Times New Roman" w:hAnsi="Arial" w:cs="Arial"/>
          <w:color w:val="000000"/>
          <w:sz w:val="18"/>
          <w:szCs w:val="18"/>
        </w:rPr>
        <w:t xml:space="preserve">és a </w:t>
      </w:r>
      <w:r w:rsidR="003D240B" w:rsidRPr="003D240B">
        <w:rPr>
          <w:rFonts w:ascii="Arial" w:eastAsia="Times New Roman" w:hAnsi="Arial" w:cs="Arial"/>
          <w:color w:val="000000"/>
          <w:sz w:val="18"/>
          <w:szCs w:val="18"/>
        </w:rPr>
        <w:t xml:space="preserve">helyi önkormányzati egység </w:t>
      </w:r>
      <w:r w:rsidRPr="000E53EF">
        <w:rPr>
          <w:rFonts w:ascii="Arial" w:eastAsia="Times New Roman" w:hAnsi="Arial" w:cs="Arial"/>
          <w:color w:val="000000"/>
          <w:sz w:val="18"/>
          <w:szCs w:val="18"/>
        </w:rPr>
        <w:t xml:space="preserve">szervei nem hozhatnak olyan jogi aktust, és nem tehetnek olyan intézkedést, amely ellentétben áll e szakasz 1. </w:t>
      </w:r>
      <w:proofErr w:type="gramStart"/>
      <w:r w:rsidRPr="000E53EF">
        <w:rPr>
          <w:rFonts w:ascii="Arial" w:eastAsia="Times New Roman" w:hAnsi="Arial" w:cs="Arial"/>
          <w:color w:val="000000"/>
          <w:sz w:val="18"/>
          <w:szCs w:val="18"/>
        </w:rPr>
        <w:t>bekezdésével</w:t>
      </w:r>
      <w:proofErr w:type="gramEnd"/>
      <w:r w:rsidRPr="000E53EF">
        <w:rPr>
          <w:rFonts w:ascii="Arial" w:eastAsia="Times New Roman" w:hAnsi="Arial" w:cs="Arial"/>
          <w:color w:val="000000"/>
          <w:sz w:val="18"/>
          <w:szCs w:val="18"/>
        </w:rPr>
        <w:t>. </w:t>
      </w:r>
    </w:p>
    <w:p w14:paraId="459BE989"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6" w:name="str_6"/>
      <w:bookmarkEnd w:id="6"/>
      <w:proofErr w:type="gramStart"/>
      <w:r w:rsidRPr="000E53EF">
        <w:rPr>
          <w:rFonts w:ascii="Arial" w:eastAsia="Times New Roman" w:hAnsi="Arial" w:cs="Arial"/>
          <w:b/>
          <w:bCs/>
          <w:color w:val="000000"/>
          <w:sz w:val="20"/>
          <w:szCs w:val="20"/>
        </w:rPr>
        <w:t>Az</w:t>
      </w:r>
      <w:proofErr w:type="gramEnd"/>
      <w:r w:rsidRPr="000E53EF">
        <w:rPr>
          <w:rFonts w:ascii="Arial" w:eastAsia="Times New Roman" w:hAnsi="Arial" w:cs="Arial"/>
          <w:b/>
          <w:bCs/>
          <w:color w:val="000000"/>
          <w:sz w:val="20"/>
          <w:szCs w:val="20"/>
        </w:rPr>
        <w:t xml:space="preserve"> egyenrangúságot biztosító intézkedések </w:t>
      </w:r>
    </w:p>
    <w:p w14:paraId="095B0E08"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4.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0535F38B" w14:textId="1B5F30DA" w:rsidR="000E53EF" w:rsidRPr="000E53EF" w:rsidRDefault="00C23628" w:rsidP="000E53EF">
      <w:pPr>
        <w:shd w:val="clear" w:color="auto" w:fill="FFFFFF"/>
        <w:spacing w:before="48" w:after="48"/>
        <w:rPr>
          <w:rFonts w:ascii="Arial" w:eastAsia="Times New Roman" w:hAnsi="Arial" w:cs="Arial"/>
          <w:color w:val="000000"/>
          <w:sz w:val="18"/>
          <w:szCs w:val="18"/>
        </w:rPr>
      </w:pPr>
      <w:r w:rsidRPr="00C23628">
        <w:rPr>
          <w:rFonts w:ascii="Arial" w:eastAsia="Times New Roman" w:hAnsi="Arial" w:cs="Arial"/>
          <w:color w:val="000000"/>
          <w:sz w:val="18"/>
          <w:szCs w:val="18"/>
        </w:rPr>
        <w:lastRenderedPageBreak/>
        <w:t xml:space="preserve">A Szerb Köztársasági állami hatóságok </w:t>
      </w:r>
      <w:proofErr w:type="gramStart"/>
      <w:r w:rsidRPr="00C23628">
        <w:rPr>
          <w:rFonts w:ascii="Arial" w:eastAsia="Times New Roman" w:hAnsi="Arial" w:cs="Arial"/>
          <w:color w:val="000000"/>
          <w:sz w:val="18"/>
          <w:szCs w:val="18"/>
        </w:rPr>
        <w:t>az</w:t>
      </w:r>
      <w:proofErr w:type="gramEnd"/>
      <w:r w:rsidRPr="00C23628">
        <w:rPr>
          <w:rFonts w:ascii="Arial" w:eastAsia="Times New Roman" w:hAnsi="Arial" w:cs="Arial"/>
          <w:color w:val="000000"/>
          <w:sz w:val="18"/>
          <w:szCs w:val="18"/>
        </w:rPr>
        <w:t xml:space="preserve"> Alkotmánnyal és törvénnyel összhangban jogszabályokat és egyedi jogi aktusokat hoznak meg, valamint intézkedéseket foganatosítanak a nemzeti kisebbségekhez tartozó személyek és a többséghez tartozó polgárok egyenjogúságának teljes és hatékony biztosítása érdekében.</w:t>
      </w:r>
    </w:p>
    <w:p w14:paraId="01CCDC8A" w14:textId="256F8F8B"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A hatalmi szervek </w:t>
      </w: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1. </w:t>
      </w:r>
      <w:proofErr w:type="gramStart"/>
      <w:r w:rsidRPr="000E53EF">
        <w:rPr>
          <w:rFonts w:ascii="Arial" w:eastAsia="Times New Roman" w:hAnsi="Arial" w:cs="Arial"/>
          <w:color w:val="000000"/>
          <w:sz w:val="18"/>
          <w:szCs w:val="18"/>
        </w:rPr>
        <w:t>bekezdésben</w:t>
      </w:r>
      <w:proofErr w:type="gramEnd"/>
      <w:r w:rsidRPr="000E53EF">
        <w:rPr>
          <w:rFonts w:ascii="Arial" w:eastAsia="Times New Roman" w:hAnsi="Arial" w:cs="Arial"/>
          <w:color w:val="000000"/>
          <w:sz w:val="18"/>
          <w:szCs w:val="18"/>
        </w:rPr>
        <w:t xml:space="preserve"> említett jogi aktusokat és intézkedéseket a roma (cigány) nemzeti kisebbség helyzetének javítása érdekében </w:t>
      </w:r>
      <w:r w:rsidR="00951755" w:rsidRPr="00951755">
        <w:rPr>
          <w:rFonts w:ascii="Arial" w:eastAsia="Times New Roman" w:hAnsi="Arial" w:cs="Arial"/>
          <w:color w:val="000000"/>
          <w:sz w:val="18"/>
          <w:szCs w:val="18"/>
        </w:rPr>
        <w:t>is meg fogják hozni</w:t>
      </w:r>
      <w:r w:rsidRPr="000E53EF">
        <w:rPr>
          <w:rFonts w:ascii="Arial" w:eastAsia="Times New Roman" w:hAnsi="Arial" w:cs="Arial"/>
          <w:color w:val="000000"/>
          <w:sz w:val="18"/>
          <w:szCs w:val="18"/>
        </w:rPr>
        <w:t>. </w:t>
      </w:r>
    </w:p>
    <w:p w14:paraId="2B3540B9" w14:textId="0EF0945C" w:rsidR="000E53EF" w:rsidRDefault="00104F12" w:rsidP="000E53EF">
      <w:pPr>
        <w:shd w:val="clear" w:color="auto" w:fill="FFFFFF"/>
        <w:spacing w:before="48" w:after="48"/>
        <w:rPr>
          <w:rFonts w:ascii="Arial" w:eastAsia="Times New Roman" w:hAnsi="Arial" w:cs="Arial"/>
          <w:color w:val="000000"/>
          <w:sz w:val="18"/>
          <w:szCs w:val="18"/>
        </w:rPr>
      </w:pPr>
      <w:r w:rsidRPr="00104F12">
        <w:rPr>
          <w:rFonts w:ascii="Arial" w:eastAsia="Times New Roman" w:hAnsi="Arial" w:cs="Arial"/>
          <w:color w:val="000000"/>
          <w:sz w:val="18"/>
          <w:szCs w:val="18"/>
        </w:rPr>
        <w:t>Nem fognak hátrányos megkülönböztetésnek minősülni azok az intézkedések, amelyeket a közszférában a területi berendezés bármely szintjén való foglalkoztatásra, illetve a munkaviszonyok megszűnésére vonatkozóan írnak elő a teljes és hatékony egyenjogúság fejlesztése érdekében a közszférában foglalkoztatottak munkajogi helyzetét rendező különleges törvények rendelkezései, amennyiben azok a kérdéses törvénnyel meghatározott részarányos foglalkoztatás eléréséig érvényesek.</w:t>
      </w:r>
    </w:p>
    <w:p w14:paraId="3E7856B4" w14:textId="51183C09" w:rsidR="00122C81" w:rsidRDefault="008B2B32" w:rsidP="000E53EF">
      <w:pPr>
        <w:shd w:val="clear" w:color="auto" w:fill="FFFFFF"/>
        <w:spacing w:before="48" w:after="48"/>
        <w:rPr>
          <w:rFonts w:ascii="Arial" w:eastAsia="Times New Roman" w:hAnsi="Arial" w:cs="Arial"/>
          <w:color w:val="000000"/>
          <w:sz w:val="18"/>
          <w:szCs w:val="18"/>
        </w:rPr>
      </w:pPr>
      <w:r w:rsidRPr="008B2B32">
        <w:rPr>
          <w:rFonts w:ascii="Arial" w:eastAsia="Times New Roman" w:hAnsi="Arial" w:cs="Arial"/>
          <w:color w:val="000000"/>
          <w:sz w:val="18"/>
          <w:szCs w:val="18"/>
        </w:rPr>
        <w:t xml:space="preserve">A Szerb Köztársaság biztosítja a nemzeti kisebbségekhez tartozó személyek politikai életben való hatékony részvételének feltételeit, a nemzeti kisebbségek képviselőinek részvételének feltételeit a Népképviselőházban és részarányos képviseletük feltételeit </w:t>
      </w:r>
      <w:proofErr w:type="gramStart"/>
      <w:r w:rsidRPr="008B2B32">
        <w:rPr>
          <w:rFonts w:ascii="Arial" w:eastAsia="Times New Roman" w:hAnsi="Arial" w:cs="Arial"/>
          <w:color w:val="000000"/>
          <w:sz w:val="18"/>
          <w:szCs w:val="18"/>
        </w:rPr>
        <w:t>az</w:t>
      </w:r>
      <w:proofErr w:type="gramEnd"/>
      <w:r w:rsidRPr="008B2B32">
        <w:rPr>
          <w:rFonts w:ascii="Arial" w:eastAsia="Times New Roman" w:hAnsi="Arial" w:cs="Arial"/>
          <w:color w:val="000000"/>
          <w:sz w:val="18"/>
          <w:szCs w:val="18"/>
        </w:rPr>
        <w:t xml:space="preserve"> autonóm tartományok és helyi önkormányzati egységek képviselőtestületeiben, a törvénnyel összhangban.</w:t>
      </w:r>
    </w:p>
    <w:p w14:paraId="29C3F73E" w14:textId="042978C9" w:rsidR="008B2B32" w:rsidRPr="000E53EF" w:rsidRDefault="00166E82" w:rsidP="000E53EF">
      <w:pPr>
        <w:shd w:val="clear" w:color="auto" w:fill="FFFFFF"/>
        <w:spacing w:before="48" w:after="48"/>
        <w:rPr>
          <w:rFonts w:ascii="Arial" w:eastAsia="Times New Roman" w:hAnsi="Arial" w:cs="Arial"/>
          <w:color w:val="000000"/>
          <w:sz w:val="18"/>
          <w:szCs w:val="18"/>
        </w:rPr>
      </w:pPr>
      <w:r w:rsidRPr="00166E82">
        <w:rPr>
          <w:rFonts w:ascii="Arial" w:eastAsia="Times New Roman" w:hAnsi="Arial" w:cs="Arial"/>
          <w:color w:val="000000"/>
          <w:sz w:val="18"/>
          <w:szCs w:val="18"/>
        </w:rPr>
        <w:t>A Szerb Köztársaság megfelelő intézkedéseket foganatosít a nemzeti kisebbségekhez tartozó személyek által hagyományosan benépesített fejletlen térségek gazdasági helyzetének előmozdítása érdekében.</w:t>
      </w:r>
    </w:p>
    <w:p w14:paraId="3500C197" w14:textId="131B9B50" w:rsidR="000E53EF" w:rsidRPr="000E53EF" w:rsidRDefault="00682C8E" w:rsidP="000E53EF">
      <w:pPr>
        <w:shd w:val="clear" w:color="auto" w:fill="FFFFFF"/>
        <w:spacing w:before="240" w:after="240"/>
        <w:jc w:val="center"/>
        <w:rPr>
          <w:rFonts w:ascii="Arial" w:eastAsia="Times New Roman" w:hAnsi="Arial" w:cs="Arial"/>
          <w:b/>
          <w:bCs/>
          <w:color w:val="000000"/>
          <w:sz w:val="20"/>
          <w:szCs w:val="20"/>
        </w:rPr>
      </w:pPr>
      <w:bookmarkStart w:id="7" w:name="str_7"/>
      <w:bookmarkEnd w:id="7"/>
      <w:r w:rsidRPr="00682C8E">
        <w:rPr>
          <w:rFonts w:ascii="Arial" w:eastAsia="Times New Roman" w:hAnsi="Arial" w:cs="Arial"/>
          <w:b/>
          <w:bCs/>
          <w:color w:val="000000"/>
          <w:sz w:val="20"/>
          <w:szCs w:val="20"/>
        </w:rPr>
        <w:t>A nemzeti hovatartozás kinyilvánításának szabadsága</w:t>
      </w:r>
      <w:r w:rsidR="000E53EF" w:rsidRPr="000E53EF">
        <w:rPr>
          <w:rFonts w:ascii="Arial" w:eastAsia="Times New Roman" w:hAnsi="Arial" w:cs="Arial"/>
          <w:b/>
          <w:bCs/>
          <w:color w:val="000000"/>
          <w:sz w:val="20"/>
          <w:szCs w:val="20"/>
        </w:rPr>
        <w:t> </w:t>
      </w:r>
    </w:p>
    <w:p w14:paraId="790F9A2A"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5.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669A3511" w14:textId="1E43A103" w:rsidR="000E53EF" w:rsidRPr="000E53EF" w:rsidRDefault="00467762" w:rsidP="000E53EF">
      <w:pPr>
        <w:shd w:val="clear" w:color="auto" w:fill="FFFFFF"/>
        <w:spacing w:before="48" w:after="48"/>
        <w:rPr>
          <w:rFonts w:ascii="Arial" w:eastAsia="Times New Roman" w:hAnsi="Arial" w:cs="Arial"/>
          <w:color w:val="000000"/>
          <w:sz w:val="18"/>
          <w:szCs w:val="18"/>
        </w:rPr>
      </w:pPr>
      <w:r w:rsidRPr="00467762">
        <w:rPr>
          <w:rFonts w:ascii="Arial" w:eastAsia="Times New Roman" w:hAnsi="Arial" w:cs="Arial"/>
          <w:color w:val="000000"/>
          <w:sz w:val="18"/>
          <w:szCs w:val="18"/>
        </w:rPr>
        <w:t xml:space="preserve">A Szerb Köztársaság Alkotmányával szavatolt nemzeti hovatartozás kinyilatkozásának szabadságával összhangban, senki </w:t>
      </w:r>
      <w:proofErr w:type="gramStart"/>
      <w:r w:rsidRPr="00467762">
        <w:rPr>
          <w:rFonts w:ascii="Arial" w:eastAsia="Times New Roman" w:hAnsi="Arial" w:cs="Arial"/>
          <w:color w:val="000000"/>
          <w:sz w:val="18"/>
          <w:szCs w:val="18"/>
        </w:rPr>
        <w:t>sem</w:t>
      </w:r>
      <w:proofErr w:type="gramEnd"/>
      <w:r w:rsidRPr="00467762">
        <w:rPr>
          <w:rFonts w:ascii="Arial" w:eastAsia="Times New Roman" w:hAnsi="Arial" w:cs="Arial"/>
          <w:color w:val="000000"/>
          <w:sz w:val="18"/>
          <w:szCs w:val="18"/>
        </w:rPr>
        <w:t xml:space="preserve"> szenvedhet el kárt nemzeti hovatartozásának kinyilatkozása, vagy az ettől való tartózkodása miatt.</w:t>
      </w:r>
      <w:r w:rsidR="000E53EF" w:rsidRPr="000E53EF">
        <w:rPr>
          <w:rFonts w:ascii="Arial" w:eastAsia="Times New Roman" w:hAnsi="Arial" w:cs="Arial"/>
          <w:color w:val="000000"/>
          <w:sz w:val="18"/>
          <w:szCs w:val="18"/>
        </w:rPr>
        <w:t> </w:t>
      </w:r>
    </w:p>
    <w:p w14:paraId="44F2B819" w14:textId="66AF69CE" w:rsid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Tilos a nemzeti kisebbségekhez tartozó személyek bármilyen kötelező nyilvántartásba vétele, amely akaratuk ellenére arra kötelezi őket, hogy nemzeti hovatartozásukról nyilatkozzanak. </w:t>
      </w:r>
    </w:p>
    <w:p w14:paraId="727AFB0B" w14:textId="535BA606" w:rsidR="00957B2A" w:rsidRDefault="00957B2A" w:rsidP="000E53EF">
      <w:pPr>
        <w:shd w:val="clear" w:color="auto" w:fill="FFFFFF"/>
        <w:spacing w:before="48" w:after="48"/>
        <w:rPr>
          <w:rFonts w:ascii="Arial" w:eastAsia="Times New Roman" w:hAnsi="Arial" w:cs="Arial"/>
          <w:color w:val="000000"/>
          <w:sz w:val="18"/>
          <w:szCs w:val="18"/>
        </w:rPr>
      </w:pPr>
      <w:r w:rsidRPr="00957B2A">
        <w:rPr>
          <w:rFonts w:ascii="Arial" w:eastAsia="Times New Roman" w:hAnsi="Arial" w:cs="Arial"/>
          <w:color w:val="000000"/>
          <w:sz w:val="18"/>
          <w:szCs w:val="18"/>
        </w:rPr>
        <w:t>A nemzeti kisebbségekhez tartozó személyek joga, hogy nemzeti hovatartozásukat bejegyezzék a hivatalos nyilvántartásokba és személyes adatok gyűjteményébe, a különleges törvénnyel összhangban.</w:t>
      </w:r>
    </w:p>
    <w:p w14:paraId="7DFD07DF" w14:textId="35DF08DD" w:rsidR="00957B2A" w:rsidRPr="000E53EF" w:rsidRDefault="00BF682D" w:rsidP="000E53EF">
      <w:pPr>
        <w:shd w:val="clear" w:color="auto" w:fill="FFFFFF"/>
        <w:spacing w:before="48" w:after="48"/>
        <w:rPr>
          <w:rFonts w:ascii="Arial" w:eastAsia="Times New Roman" w:hAnsi="Arial" w:cs="Arial"/>
          <w:color w:val="000000"/>
          <w:sz w:val="18"/>
          <w:szCs w:val="18"/>
        </w:rPr>
      </w:pPr>
      <w:r w:rsidRPr="00BF682D">
        <w:rPr>
          <w:rFonts w:ascii="Arial" w:eastAsia="Times New Roman" w:hAnsi="Arial" w:cs="Arial"/>
          <w:color w:val="000000"/>
          <w:sz w:val="18"/>
          <w:szCs w:val="18"/>
        </w:rPr>
        <w:t xml:space="preserve">A nemzeti hovatartozás adata csak </w:t>
      </w:r>
      <w:proofErr w:type="gramStart"/>
      <w:r w:rsidRPr="00BF682D">
        <w:rPr>
          <w:rFonts w:ascii="Arial" w:eastAsia="Times New Roman" w:hAnsi="Arial" w:cs="Arial"/>
          <w:color w:val="000000"/>
          <w:sz w:val="18"/>
          <w:szCs w:val="18"/>
        </w:rPr>
        <w:t>az</w:t>
      </w:r>
      <w:proofErr w:type="gramEnd"/>
      <w:r w:rsidRPr="00BF682D">
        <w:rPr>
          <w:rFonts w:ascii="Arial" w:eastAsia="Times New Roman" w:hAnsi="Arial" w:cs="Arial"/>
          <w:color w:val="000000"/>
          <w:sz w:val="18"/>
          <w:szCs w:val="18"/>
        </w:rPr>
        <w:t xml:space="preserve"> adatgyűjtés céljával összhangban és a személyes adatvédelmet szabályozó törvénnyel előlátott módon használható fel.</w:t>
      </w:r>
    </w:p>
    <w:p w14:paraId="2E8D78A4"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Tilos </w:t>
      </w:r>
      <w:proofErr w:type="gramStart"/>
      <w:r w:rsidRPr="000E53EF">
        <w:rPr>
          <w:rFonts w:ascii="Arial" w:eastAsia="Times New Roman" w:hAnsi="Arial" w:cs="Arial"/>
          <w:color w:val="000000"/>
          <w:sz w:val="18"/>
          <w:szCs w:val="18"/>
        </w:rPr>
        <w:t>minden</w:t>
      </w:r>
      <w:proofErr w:type="gramEnd"/>
      <w:r w:rsidRPr="000E53EF">
        <w:rPr>
          <w:rFonts w:ascii="Arial" w:eastAsia="Times New Roman" w:hAnsi="Arial" w:cs="Arial"/>
          <w:color w:val="000000"/>
          <w:sz w:val="18"/>
          <w:szCs w:val="18"/>
        </w:rPr>
        <w:t xml:space="preserve"> olyan cselekmény és intézkedés, amely a nemzeti kisebbségekhez tartozó személyek erőszakos asszimilálására irányul. </w:t>
      </w:r>
    </w:p>
    <w:p w14:paraId="0459F217"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8" w:name="str_8"/>
      <w:bookmarkEnd w:id="8"/>
      <w:r w:rsidRPr="000E53EF">
        <w:rPr>
          <w:rFonts w:ascii="Arial" w:eastAsia="Times New Roman" w:hAnsi="Arial" w:cs="Arial"/>
          <w:b/>
          <w:bCs/>
          <w:color w:val="000000"/>
          <w:sz w:val="20"/>
          <w:szCs w:val="20"/>
        </w:rPr>
        <w:t>A bel- és külföldi nemzettársakkal való együttműködés joga </w:t>
      </w:r>
    </w:p>
    <w:p w14:paraId="09A90CEA"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6.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35611518" w14:textId="37DE727F"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A nemzeti kisebbségekhez tartozó személyeknek joguk van arra, hogy a </w:t>
      </w:r>
      <w:r w:rsidR="005C6161" w:rsidRPr="005C6161">
        <w:rPr>
          <w:rFonts w:ascii="Arial" w:eastAsia="Times New Roman" w:hAnsi="Arial" w:cs="Arial"/>
          <w:color w:val="000000"/>
          <w:sz w:val="18"/>
          <w:szCs w:val="18"/>
        </w:rPr>
        <w:t xml:space="preserve">Szerb Köztársaságon </w:t>
      </w:r>
      <w:r w:rsidRPr="000E53EF">
        <w:rPr>
          <w:rFonts w:ascii="Arial" w:eastAsia="Times New Roman" w:hAnsi="Arial" w:cs="Arial"/>
          <w:color w:val="000000"/>
          <w:sz w:val="18"/>
          <w:szCs w:val="18"/>
        </w:rPr>
        <w:t>belül, vagy határain kívül szabadon békés kapcsolatokat alakítsanak ki és tartsanak fenn a más államokban törvényesen tartózkodó egyénekkel, különösen azokkal, akikkel közös az etnikai, kulturális, nyelvi és vallási identitásuk vagy kulturális örökségük. </w:t>
      </w:r>
    </w:p>
    <w:p w14:paraId="68731A60" w14:textId="04BA62DD" w:rsidR="000E53EF" w:rsidRPr="000E53EF" w:rsidRDefault="009F1BE4" w:rsidP="000E53EF">
      <w:pPr>
        <w:shd w:val="clear" w:color="auto" w:fill="FFFFFF"/>
        <w:spacing w:before="48" w:after="48"/>
        <w:rPr>
          <w:rFonts w:ascii="Arial" w:eastAsia="Times New Roman" w:hAnsi="Arial" w:cs="Arial"/>
          <w:color w:val="000000"/>
          <w:sz w:val="18"/>
          <w:szCs w:val="18"/>
        </w:rPr>
      </w:pPr>
      <w:proofErr w:type="gramStart"/>
      <w:r w:rsidRPr="009F1BE4">
        <w:rPr>
          <w:rFonts w:ascii="Arial" w:eastAsia="Times New Roman" w:hAnsi="Arial" w:cs="Arial"/>
          <w:color w:val="000000"/>
          <w:sz w:val="18"/>
          <w:szCs w:val="18"/>
        </w:rPr>
        <w:t>Az</w:t>
      </w:r>
      <w:proofErr w:type="gramEnd"/>
      <w:r w:rsidRPr="009F1BE4">
        <w:rPr>
          <w:rFonts w:ascii="Arial" w:eastAsia="Times New Roman" w:hAnsi="Arial" w:cs="Arial"/>
          <w:color w:val="000000"/>
          <w:sz w:val="18"/>
          <w:szCs w:val="18"/>
        </w:rPr>
        <w:t xml:space="preserve"> 1. </w:t>
      </w:r>
      <w:proofErr w:type="gramStart"/>
      <w:r w:rsidRPr="009F1BE4">
        <w:rPr>
          <w:rFonts w:ascii="Arial" w:eastAsia="Times New Roman" w:hAnsi="Arial" w:cs="Arial"/>
          <w:color w:val="000000"/>
          <w:sz w:val="18"/>
          <w:szCs w:val="18"/>
        </w:rPr>
        <w:t>bekezdésben</w:t>
      </w:r>
      <w:proofErr w:type="gramEnd"/>
      <w:r w:rsidRPr="009F1BE4">
        <w:rPr>
          <w:rFonts w:ascii="Arial" w:eastAsia="Times New Roman" w:hAnsi="Arial" w:cs="Arial"/>
          <w:color w:val="000000"/>
          <w:sz w:val="18"/>
          <w:szCs w:val="18"/>
        </w:rPr>
        <w:t xml:space="preserve"> meghatározott jogok érvényesítése céljával külön kedvezményeket lehet előírni.</w:t>
      </w:r>
      <w:r w:rsidR="000E53EF" w:rsidRPr="000E53EF">
        <w:rPr>
          <w:rFonts w:ascii="Arial" w:eastAsia="Times New Roman" w:hAnsi="Arial" w:cs="Arial"/>
          <w:color w:val="000000"/>
          <w:sz w:val="18"/>
          <w:szCs w:val="18"/>
        </w:rPr>
        <w:t> </w:t>
      </w:r>
    </w:p>
    <w:p w14:paraId="22C7BADB"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9" w:name="str_9"/>
      <w:bookmarkEnd w:id="9"/>
      <w:proofErr w:type="gramStart"/>
      <w:r w:rsidRPr="000E53EF">
        <w:rPr>
          <w:rFonts w:ascii="Arial" w:eastAsia="Times New Roman" w:hAnsi="Arial" w:cs="Arial"/>
          <w:b/>
          <w:bCs/>
          <w:color w:val="000000"/>
          <w:sz w:val="20"/>
          <w:szCs w:val="20"/>
        </w:rPr>
        <w:t>Az</w:t>
      </w:r>
      <w:proofErr w:type="gramEnd"/>
      <w:r w:rsidRPr="000E53EF">
        <w:rPr>
          <w:rFonts w:ascii="Arial" w:eastAsia="Times New Roman" w:hAnsi="Arial" w:cs="Arial"/>
          <w:b/>
          <w:bCs/>
          <w:color w:val="000000"/>
          <w:sz w:val="20"/>
          <w:szCs w:val="20"/>
        </w:rPr>
        <w:t xml:space="preserve"> alkotmányos rend, a nemzetközi jogi elvek és a közerkölcs tiszteletben tartása </w:t>
      </w:r>
    </w:p>
    <w:p w14:paraId="63581F33"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7.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46B1D7D8" w14:textId="2B99EC8B" w:rsidR="000E53EF" w:rsidRPr="000E53EF" w:rsidRDefault="009715B5" w:rsidP="000E53EF">
      <w:pPr>
        <w:shd w:val="clear" w:color="auto" w:fill="FFFFFF"/>
        <w:spacing w:before="48" w:after="48"/>
        <w:rPr>
          <w:rFonts w:ascii="Arial" w:eastAsia="Times New Roman" w:hAnsi="Arial" w:cs="Arial"/>
          <w:color w:val="000000"/>
          <w:sz w:val="18"/>
          <w:szCs w:val="18"/>
        </w:rPr>
      </w:pPr>
      <w:r w:rsidRPr="009715B5">
        <w:rPr>
          <w:rFonts w:ascii="Arial" w:eastAsia="Times New Roman" w:hAnsi="Arial" w:cs="Arial"/>
          <w:color w:val="000000"/>
          <w:sz w:val="18"/>
          <w:szCs w:val="18"/>
        </w:rPr>
        <w:t>Tilos az e törvénnyel szavatolt jogokkal való visszaélés, amelynek célja az alkotmányos rend megdöntése, a Szerb Köztársaság területi egységének megbontása, az Alkotmánnyal szavatolt emberi és kisebbségi jogok megsértése, valamint a faji, nemzeti és vallási gyűlölet és türelmetlenség keltése és ösztönzése</w:t>
      </w:r>
      <w:r>
        <w:rPr>
          <w:rFonts w:ascii="Arial" w:eastAsia="Times New Roman" w:hAnsi="Arial" w:cs="Arial"/>
          <w:color w:val="000000"/>
          <w:sz w:val="18"/>
          <w:szCs w:val="18"/>
        </w:rPr>
        <w:t>.</w:t>
      </w:r>
      <w:r w:rsidR="000E53EF" w:rsidRPr="000E53EF">
        <w:rPr>
          <w:rFonts w:ascii="Arial" w:eastAsia="Times New Roman" w:hAnsi="Arial" w:cs="Arial"/>
          <w:color w:val="000000"/>
          <w:sz w:val="18"/>
          <w:szCs w:val="18"/>
        </w:rPr>
        <w:t> </w:t>
      </w:r>
    </w:p>
    <w:p w14:paraId="2FB25E06" w14:textId="5CACCC10" w:rsidR="000E53EF" w:rsidRPr="000E53EF" w:rsidRDefault="000E53EF" w:rsidP="000E53EF">
      <w:pPr>
        <w:shd w:val="clear" w:color="auto" w:fill="FFFFFF"/>
        <w:spacing w:before="48" w:after="48"/>
        <w:rPr>
          <w:rFonts w:ascii="Arial" w:eastAsia="Times New Roman" w:hAnsi="Arial" w:cs="Arial"/>
          <w:color w:val="000000"/>
          <w:sz w:val="18"/>
          <w:szCs w:val="18"/>
        </w:rPr>
      </w:pP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e törvényben előirányzott jogokat és szabadságjogokat </w:t>
      </w:r>
      <w:r w:rsidR="009715B5">
        <w:rPr>
          <w:rFonts w:ascii="Arial" w:eastAsia="Times New Roman" w:hAnsi="Arial" w:cs="Arial"/>
          <w:color w:val="000000"/>
          <w:sz w:val="18"/>
          <w:szCs w:val="18"/>
        </w:rPr>
        <w:t>tilos</w:t>
      </w:r>
      <w:r w:rsidRPr="000E53EF">
        <w:rPr>
          <w:rFonts w:ascii="Arial" w:eastAsia="Times New Roman" w:hAnsi="Arial" w:cs="Arial"/>
          <w:color w:val="000000"/>
          <w:sz w:val="18"/>
          <w:szCs w:val="18"/>
        </w:rPr>
        <w:t xml:space="preserve"> a nemzetközi jogi elvekkel ellentétes célokra, vagy a közbiztonság, az erkölcs, a közegészség ellen fordítani. </w:t>
      </w:r>
    </w:p>
    <w:p w14:paraId="68CDDCE0" w14:textId="7CF088C9" w:rsidR="000E53EF" w:rsidRPr="000E53EF" w:rsidRDefault="000E53EF" w:rsidP="000E53EF">
      <w:pPr>
        <w:shd w:val="clear" w:color="auto" w:fill="FFFFFF"/>
        <w:spacing w:before="48" w:after="48"/>
        <w:rPr>
          <w:rFonts w:ascii="Arial" w:eastAsia="Times New Roman" w:hAnsi="Arial" w:cs="Arial"/>
          <w:color w:val="000000"/>
          <w:sz w:val="18"/>
          <w:szCs w:val="18"/>
        </w:rPr>
      </w:pP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e törvényben </w:t>
      </w:r>
      <w:r w:rsidR="009715B5">
        <w:rPr>
          <w:rFonts w:ascii="Arial" w:eastAsia="Times New Roman" w:hAnsi="Arial" w:cs="Arial"/>
          <w:color w:val="000000"/>
          <w:sz w:val="18"/>
          <w:szCs w:val="18"/>
        </w:rPr>
        <w:t>meghatározott</w:t>
      </w:r>
      <w:r w:rsidRPr="000E53EF">
        <w:rPr>
          <w:rFonts w:ascii="Arial" w:eastAsia="Times New Roman" w:hAnsi="Arial" w:cs="Arial"/>
          <w:color w:val="000000"/>
          <w:sz w:val="18"/>
          <w:szCs w:val="18"/>
        </w:rPr>
        <w:t xml:space="preserve"> jogok és szabadságjogok megvalósítása nem lehet kihatással az állampolgárságból eredő kötelezettségekre és felelősségekre. </w:t>
      </w:r>
    </w:p>
    <w:p w14:paraId="3C9F6F44"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10" w:name="str_10"/>
      <w:bookmarkEnd w:id="10"/>
      <w:r w:rsidRPr="000E53EF">
        <w:rPr>
          <w:rFonts w:ascii="Arial" w:eastAsia="Times New Roman" w:hAnsi="Arial" w:cs="Arial"/>
          <w:b/>
          <w:bCs/>
          <w:color w:val="000000"/>
          <w:sz w:val="20"/>
          <w:szCs w:val="20"/>
        </w:rPr>
        <w:t>A szerzett jogok védelme </w:t>
      </w:r>
    </w:p>
    <w:p w14:paraId="4B7C6123"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8.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7DA768F5" w14:textId="422BB813" w:rsidR="000E53EF" w:rsidRPr="000E53EF" w:rsidRDefault="00EC042E" w:rsidP="00EC042E">
      <w:pPr>
        <w:shd w:val="clear" w:color="auto" w:fill="FFFFFF"/>
        <w:spacing w:before="48" w:after="0"/>
        <w:rPr>
          <w:rFonts w:ascii="Arial" w:eastAsia="Times New Roman" w:hAnsi="Arial" w:cs="Arial"/>
          <w:color w:val="000000"/>
          <w:sz w:val="18"/>
          <w:szCs w:val="18"/>
        </w:rPr>
      </w:pPr>
      <w:r w:rsidRPr="00EC042E">
        <w:rPr>
          <w:rFonts w:ascii="Arial" w:eastAsia="Times New Roman" w:hAnsi="Arial" w:cs="Arial"/>
          <w:color w:val="000000"/>
          <w:sz w:val="18"/>
          <w:szCs w:val="18"/>
        </w:rPr>
        <w:t xml:space="preserve">E törvénnyel nem csökkennek </w:t>
      </w:r>
      <w:proofErr w:type="gramStart"/>
      <w:r w:rsidRPr="00EC042E">
        <w:rPr>
          <w:rFonts w:ascii="Arial" w:eastAsia="Times New Roman" w:hAnsi="Arial" w:cs="Arial"/>
          <w:color w:val="000000"/>
          <w:sz w:val="18"/>
          <w:szCs w:val="18"/>
        </w:rPr>
        <w:t>az</w:t>
      </w:r>
      <w:proofErr w:type="gramEnd"/>
      <w:r w:rsidRPr="00EC042E">
        <w:rPr>
          <w:rFonts w:ascii="Arial" w:eastAsia="Times New Roman" w:hAnsi="Arial" w:cs="Arial"/>
          <w:color w:val="000000"/>
          <w:sz w:val="18"/>
          <w:szCs w:val="18"/>
        </w:rPr>
        <w:t xml:space="preserve"> Alkotmányban és a nemzetközi jog általánosan elfogadott szabályaival, valamint a nemzetközi szerződésekkel szavatolt szerzett jogainak szintjét.</w:t>
      </w:r>
      <w:r w:rsidR="000E53EF" w:rsidRPr="000E53EF">
        <w:rPr>
          <w:rFonts w:ascii="Arial" w:eastAsia="Times New Roman" w:hAnsi="Arial" w:cs="Arial"/>
          <w:color w:val="000000"/>
          <w:sz w:val="18"/>
          <w:szCs w:val="18"/>
        </w:rPr>
        <w:t> </w:t>
      </w:r>
    </w:p>
    <w:p w14:paraId="1A7278C4" w14:textId="77777777" w:rsidR="000E53EF" w:rsidRPr="000E53EF" w:rsidRDefault="000E53EF" w:rsidP="00EC042E">
      <w:pPr>
        <w:keepNext/>
        <w:shd w:val="clear" w:color="auto" w:fill="FFFFFF"/>
        <w:spacing w:after="0"/>
        <w:jc w:val="center"/>
        <w:rPr>
          <w:rFonts w:ascii="Arial" w:eastAsia="Times New Roman" w:hAnsi="Arial" w:cs="Arial"/>
          <w:b/>
          <w:bCs/>
          <w:color w:val="000000"/>
          <w:sz w:val="29"/>
          <w:szCs w:val="29"/>
        </w:rPr>
      </w:pPr>
      <w:bookmarkStart w:id="11" w:name="str_11"/>
      <w:bookmarkEnd w:id="11"/>
      <w:r w:rsidRPr="000E53EF">
        <w:rPr>
          <w:rFonts w:ascii="Arial" w:eastAsia="Times New Roman" w:hAnsi="Arial" w:cs="Arial"/>
          <w:b/>
          <w:bCs/>
          <w:color w:val="000000"/>
          <w:sz w:val="29"/>
          <w:szCs w:val="29"/>
        </w:rPr>
        <w:lastRenderedPageBreak/>
        <w:t>Harmadik rész </w:t>
      </w:r>
    </w:p>
    <w:p w14:paraId="348FB120" w14:textId="77777777" w:rsidR="000E53EF" w:rsidRPr="000E53EF" w:rsidRDefault="000E53EF" w:rsidP="00EC042E">
      <w:pPr>
        <w:keepNext/>
        <w:shd w:val="clear" w:color="auto" w:fill="FFFFFF"/>
        <w:spacing w:after="0"/>
        <w:jc w:val="center"/>
        <w:rPr>
          <w:rFonts w:ascii="Arial" w:eastAsia="Times New Roman" w:hAnsi="Arial" w:cs="Arial"/>
          <w:b/>
          <w:bCs/>
          <w:color w:val="000000"/>
          <w:sz w:val="29"/>
          <w:szCs w:val="29"/>
        </w:rPr>
      </w:pPr>
      <w:r w:rsidRPr="000E53EF">
        <w:rPr>
          <w:rFonts w:ascii="Arial" w:eastAsia="Times New Roman" w:hAnsi="Arial" w:cs="Arial"/>
          <w:b/>
          <w:bCs/>
          <w:color w:val="000000"/>
          <w:sz w:val="29"/>
          <w:szCs w:val="29"/>
        </w:rPr>
        <w:t>A SAJÁTOSSÁG MEGŐRZÉSÉNEK JOGA </w:t>
      </w:r>
    </w:p>
    <w:p w14:paraId="078ADBC4"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12" w:name="str_12"/>
      <w:bookmarkEnd w:id="12"/>
      <w:r w:rsidRPr="000E53EF">
        <w:rPr>
          <w:rFonts w:ascii="Arial" w:eastAsia="Times New Roman" w:hAnsi="Arial" w:cs="Arial"/>
          <w:b/>
          <w:bCs/>
          <w:color w:val="000000"/>
          <w:sz w:val="20"/>
          <w:szCs w:val="20"/>
        </w:rPr>
        <w:t>A személyi név megválasztása és használata </w:t>
      </w:r>
    </w:p>
    <w:p w14:paraId="751D9816"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9.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0B607271"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A nemzeti kisebbségekhez tartozó személyeknek jogukban áll, hogy szabadon válasszák </w:t>
      </w:r>
      <w:proofErr w:type="gramStart"/>
      <w:r w:rsidRPr="000E53EF">
        <w:rPr>
          <w:rFonts w:ascii="Arial" w:eastAsia="Times New Roman" w:hAnsi="Arial" w:cs="Arial"/>
          <w:color w:val="000000"/>
          <w:sz w:val="18"/>
          <w:szCs w:val="18"/>
        </w:rPr>
        <w:t>meg</w:t>
      </w:r>
      <w:proofErr w:type="gramEnd"/>
      <w:r w:rsidRPr="000E53EF">
        <w:rPr>
          <w:rFonts w:ascii="Arial" w:eastAsia="Times New Roman" w:hAnsi="Arial" w:cs="Arial"/>
          <w:color w:val="000000"/>
          <w:sz w:val="18"/>
          <w:szCs w:val="18"/>
        </w:rPr>
        <w:t xml:space="preserve"> és használják személynevüket és gyermekeik nevét, továbbá hogy ezeket a személyneveket minden közokiratban, hivatalos nyilvántartásban és személyiadat-gyűjteményben saját nyelvük és helyesírásuk szabályai szerint tüntessék fel. </w:t>
      </w:r>
    </w:p>
    <w:p w14:paraId="0E1302A4"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1. </w:t>
      </w:r>
      <w:proofErr w:type="gramStart"/>
      <w:r w:rsidRPr="000E53EF">
        <w:rPr>
          <w:rFonts w:ascii="Arial" w:eastAsia="Times New Roman" w:hAnsi="Arial" w:cs="Arial"/>
          <w:color w:val="000000"/>
          <w:sz w:val="18"/>
          <w:szCs w:val="18"/>
        </w:rPr>
        <w:t>bekezdésben</w:t>
      </w:r>
      <w:proofErr w:type="gramEnd"/>
      <w:r w:rsidRPr="000E53EF">
        <w:rPr>
          <w:rFonts w:ascii="Arial" w:eastAsia="Times New Roman" w:hAnsi="Arial" w:cs="Arial"/>
          <w:color w:val="000000"/>
          <w:sz w:val="18"/>
          <w:szCs w:val="18"/>
        </w:rPr>
        <w:t xml:space="preserve"> említett jog nem zárja ki a személynevek a szerb nyelv írásmódja és helyesírása szerinti párhuzamos bejegyzését. </w:t>
      </w:r>
    </w:p>
    <w:p w14:paraId="0A58F9CA"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13" w:name="str_13"/>
      <w:bookmarkEnd w:id="13"/>
      <w:proofErr w:type="gramStart"/>
      <w:r w:rsidRPr="000E53EF">
        <w:rPr>
          <w:rFonts w:ascii="Arial" w:eastAsia="Times New Roman" w:hAnsi="Arial" w:cs="Arial"/>
          <w:b/>
          <w:bCs/>
          <w:color w:val="000000"/>
          <w:sz w:val="20"/>
          <w:szCs w:val="20"/>
        </w:rPr>
        <w:t>Az</w:t>
      </w:r>
      <w:proofErr w:type="gramEnd"/>
      <w:r w:rsidRPr="000E53EF">
        <w:rPr>
          <w:rFonts w:ascii="Arial" w:eastAsia="Times New Roman" w:hAnsi="Arial" w:cs="Arial"/>
          <w:b/>
          <w:bCs/>
          <w:color w:val="000000"/>
          <w:sz w:val="20"/>
          <w:szCs w:val="20"/>
        </w:rPr>
        <w:t xml:space="preserve"> anyanyelvhasználat joga </w:t>
      </w:r>
    </w:p>
    <w:p w14:paraId="1273744E"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10.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72419778"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A nemzeti kisebbségekhez tartozó személyek magánéletükben és nyilvánosan szabadon használhatják saját nyelvüket és írásukat. </w:t>
      </w:r>
    </w:p>
    <w:p w14:paraId="595CCD34"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14" w:name="str_14"/>
      <w:bookmarkEnd w:id="14"/>
      <w:r w:rsidRPr="000E53EF">
        <w:rPr>
          <w:rFonts w:ascii="Arial" w:eastAsia="Times New Roman" w:hAnsi="Arial" w:cs="Arial"/>
          <w:b/>
          <w:bCs/>
          <w:color w:val="000000"/>
          <w:sz w:val="20"/>
          <w:szCs w:val="20"/>
        </w:rPr>
        <w:t>Hivatalos nyelv- és íráshasználat </w:t>
      </w:r>
    </w:p>
    <w:p w14:paraId="58393269"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11.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254FBCEA"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olyan önkormányzati egység területén, ahol nemzeti kisebbségekhez tartozó személyek hagyományosan élnek, nyelvük és írásuk egyenrangú hivatalos használatban lehet. </w:t>
      </w:r>
    </w:p>
    <w:p w14:paraId="7F0F1D84" w14:textId="3E7A9BBF" w:rsidR="000E53EF" w:rsidRPr="000E53EF" w:rsidRDefault="00F5611B" w:rsidP="000E53EF">
      <w:pPr>
        <w:shd w:val="clear" w:color="auto" w:fill="FFFFFF"/>
        <w:spacing w:before="48" w:after="48"/>
        <w:rPr>
          <w:rFonts w:ascii="Arial" w:eastAsia="Times New Roman" w:hAnsi="Arial" w:cs="Arial"/>
          <w:color w:val="000000"/>
          <w:sz w:val="18"/>
          <w:szCs w:val="18"/>
        </w:rPr>
      </w:pPr>
      <w:r w:rsidRPr="00F5611B">
        <w:rPr>
          <w:rFonts w:ascii="Arial" w:eastAsia="Times New Roman" w:hAnsi="Arial" w:cs="Arial"/>
          <w:color w:val="000000"/>
          <w:sz w:val="18"/>
          <w:szCs w:val="18"/>
        </w:rPr>
        <w:t xml:space="preserve">A helyi önkormányzati egység alapszabályával kötelezően bevezeti hivatalos egyenrangú használatba a nemzeti kisebbség nyelvét és írását amennyiben területén azon nemzeti kisebbséghez tartozó személyek százalékaránya a legutóbbi népszámlálási adatok szerint eléri </w:t>
      </w:r>
      <w:proofErr w:type="gramStart"/>
      <w:r w:rsidRPr="00F5611B">
        <w:rPr>
          <w:rFonts w:ascii="Arial" w:eastAsia="Times New Roman" w:hAnsi="Arial" w:cs="Arial"/>
          <w:color w:val="000000"/>
          <w:sz w:val="18"/>
          <w:szCs w:val="18"/>
        </w:rPr>
        <w:t>az</w:t>
      </w:r>
      <w:proofErr w:type="gramEnd"/>
      <w:r w:rsidRPr="00F5611B">
        <w:rPr>
          <w:rFonts w:ascii="Arial" w:eastAsia="Times New Roman" w:hAnsi="Arial" w:cs="Arial"/>
          <w:color w:val="000000"/>
          <w:sz w:val="18"/>
          <w:szCs w:val="18"/>
        </w:rPr>
        <w:t xml:space="preserve"> összlakosság legkevesebb 15%-át. A helyi önkormányzati egység legkésőbb a törvényben megszabott feltételek teljesítésének megállapításától számított 90 napon belül bevezeti a nemzeti kisebbség nyelvét és írását hivatalos használatba.</w:t>
      </w:r>
      <w:r w:rsidR="000E53EF" w:rsidRPr="000E53EF">
        <w:rPr>
          <w:rFonts w:ascii="Arial" w:eastAsia="Times New Roman" w:hAnsi="Arial" w:cs="Arial"/>
          <w:color w:val="000000"/>
          <w:sz w:val="18"/>
          <w:szCs w:val="18"/>
        </w:rPr>
        <w:t> </w:t>
      </w:r>
    </w:p>
    <w:p w14:paraId="01EC6038"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Abban a helyi önkormányzati egységben, amelyben e törvény meghozatalának idején a nemzeti kisebbség nyelve hivatalos használatban van, e nyelv hivatalos használatban marad. </w:t>
      </w:r>
    </w:p>
    <w:p w14:paraId="64340335"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A nemzeti kisebbségi nyelvnek </w:t>
      </w: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1. bekezdésben említett hivatalos használatán főként az alábbiak értendők: a nemzeti kisebbségi nyelv használata közigazgatási és a bírósági eljárásban, valamint a közigazgatási és a bírósági eljárás lefolytatása nemzeti kisebbségi nyelven, továbbá a nemzeti kisebbségi nyelv használata a közhatalmi jogosítvánnyal felruházott szervek és a polgárok közötti kommunikációban, közokiratok kiadása: hivatalos nyilvántartások és személyiadat-gyűjtemények vezetése nemzeti kisebbségi nyelven is és ezeknek az okiratoknak teljes érvényűként való elfogadása ezen a nyelven, továbbá a szavazólapon és a választási anyagon való nyelvhasználat, és a képviseleti testületek munkájában való nyelvhasználat. </w:t>
      </w:r>
    </w:p>
    <w:p w14:paraId="3A6BF14E"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A 2. </w:t>
      </w:r>
      <w:proofErr w:type="gramStart"/>
      <w:r w:rsidRPr="000E53EF">
        <w:rPr>
          <w:rFonts w:ascii="Arial" w:eastAsia="Times New Roman" w:hAnsi="Arial" w:cs="Arial"/>
          <w:color w:val="000000"/>
          <w:sz w:val="18"/>
          <w:szCs w:val="18"/>
        </w:rPr>
        <w:t>bekezdésben</w:t>
      </w:r>
      <w:proofErr w:type="gramEnd"/>
      <w:r w:rsidRPr="000E53EF">
        <w:rPr>
          <w:rFonts w:ascii="Arial" w:eastAsia="Times New Roman" w:hAnsi="Arial" w:cs="Arial"/>
          <w:color w:val="000000"/>
          <w:sz w:val="18"/>
          <w:szCs w:val="18"/>
        </w:rPr>
        <w:t xml:space="preserve"> említett területeken az adott nemzeti kisebbség nyelvén, annak helyesírása és hagyománya szerint is ki kell írni a közhatalmi jogosítvánnyal felruházott szerveknek, a helyi önkormányzat egységeinek, a településeknek, tereknek, utcáknak a nevét, illetve a többi földrajzi nevet. </w:t>
      </w:r>
    </w:p>
    <w:p w14:paraId="5A152124" w14:textId="1B605D05" w:rsidR="000E53EF" w:rsidRDefault="005D031D" w:rsidP="000E53EF">
      <w:pPr>
        <w:shd w:val="clear" w:color="auto" w:fill="FFFFFF"/>
        <w:spacing w:before="48" w:after="48"/>
        <w:rPr>
          <w:rFonts w:ascii="Arial" w:eastAsia="Times New Roman" w:hAnsi="Arial" w:cs="Arial"/>
          <w:color w:val="000000"/>
          <w:sz w:val="18"/>
          <w:szCs w:val="18"/>
        </w:rPr>
      </w:pPr>
      <w:r w:rsidRPr="005D031D">
        <w:rPr>
          <w:rFonts w:ascii="Arial" w:eastAsia="Times New Roman" w:hAnsi="Arial" w:cs="Arial"/>
          <w:color w:val="000000"/>
          <w:sz w:val="18"/>
          <w:szCs w:val="18"/>
        </w:rPr>
        <w:t xml:space="preserve">A helyi önkormányzati egységek azon lakott településeiben, amelyek területe a Szerb Köztársaság területi berendezéséről rendelkező törvényben lett meghatározva, és amelyekben az adott nemzeti kisebbségekhez tartozó személyek százalékaránya a lakott település összlakosságban a legutóbbi népszámlálási adatok szerint eléri az összlakosság 15%-át, a közmegbízatást végző szervek elnevezéseit, a helyi önkormányzati egységek, lakott települések, terek és utcák elnevezéseit, valamint az egyéb földrajzi neveket ki kell írni az adott nemzeti kisebbség nyelvén annak hagyománya és helyesírása szerint, akkor is, ha az adott nyelv nincs hivatalos használatban a helyi önkormányzati egységben jelen szakasz 2. </w:t>
      </w:r>
      <w:proofErr w:type="gramStart"/>
      <w:r w:rsidRPr="005D031D">
        <w:rPr>
          <w:rFonts w:ascii="Arial" w:eastAsia="Times New Roman" w:hAnsi="Arial" w:cs="Arial"/>
          <w:color w:val="000000"/>
          <w:sz w:val="18"/>
          <w:szCs w:val="18"/>
        </w:rPr>
        <w:t>bekezdése</w:t>
      </w:r>
      <w:proofErr w:type="gramEnd"/>
      <w:r w:rsidRPr="005D031D">
        <w:rPr>
          <w:rFonts w:ascii="Arial" w:eastAsia="Times New Roman" w:hAnsi="Arial" w:cs="Arial"/>
          <w:color w:val="000000"/>
          <w:sz w:val="18"/>
          <w:szCs w:val="18"/>
        </w:rPr>
        <w:t xml:space="preserve"> értelmében.</w:t>
      </w:r>
    </w:p>
    <w:p w14:paraId="5ADD4788" w14:textId="085F1032" w:rsidR="005D031D" w:rsidRPr="000E53EF" w:rsidRDefault="00216B54" w:rsidP="000E53EF">
      <w:pPr>
        <w:shd w:val="clear" w:color="auto" w:fill="FFFFFF"/>
        <w:spacing w:before="48" w:after="48"/>
        <w:rPr>
          <w:rFonts w:ascii="Arial" w:eastAsia="Times New Roman" w:hAnsi="Arial" w:cs="Arial"/>
          <w:color w:val="000000"/>
          <w:sz w:val="18"/>
          <w:szCs w:val="18"/>
        </w:rPr>
      </w:pPr>
      <w:r w:rsidRPr="00216B54">
        <w:rPr>
          <w:rFonts w:ascii="Arial" w:eastAsia="Times New Roman" w:hAnsi="Arial" w:cs="Arial"/>
          <w:color w:val="000000"/>
          <w:sz w:val="18"/>
          <w:szCs w:val="18"/>
        </w:rPr>
        <w:t xml:space="preserve">A helyi önkormányzati egység képviselőtestülete alapszabályával meghatározza a jelen szakasz 6. </w:t>
      </w:r>
      <w:proofErr w:type="gramStart"/>
      <w:r w:rsidRPr="00216B54">
        <w:rPr>
          <w:rFonts w:ascii="Arial" w:eastAsia="Times New Roman" w:hAnsi="Arial" w:cs="Arial"/>
          <w:color w:val="000000"/>
          <w:sz w:val="18"/>
          <w:szCs w:val="18"/>
        </w:rPr>
        <w:t>bekezdésével</w:t>
      </w:r>
      <w:proofErr w:type="gramEnd"/>
      <w:r w:rsidRPr="00216B54">
        <w:rPr>
          <w:rFonts w:ascii="Arial" w:eastAsia="Times New Roman" w:hAnsi="Arial" w:cs="Arial"/>
          <w:color w:val="000000"/>
          <w:sz w:val="18"/>
          <w:szCs w:val="18"/>
        </w:rPr>
        <w:t xml:space="preserve"> érintett lakott településeket, figyelembe véve a nemzeti kisebbségekhez tartozó személyek hagyományos lakóhelyét és az adott kisebbség nemzeti tanácsának véleményét.</w:t>
      </w:r>
    </w:p>
    <w:p w14:paraId="77A539D1" w14:textId="1CE19050" w:rsidR="000E53EF" w:rsidRDefault="000E53EF" w:rsidP="000E53EF">
      <w:pPr>
        <w:shd w:val="clear" w:color="auto" w:fill="FFFFFF"/>
        <w:spacing w:before="48" w:after="48"/>
        <w:rPr>
          <w:rFonts w:ascii="Arial" w:eastAsia="Times New Roman" w:hAnsi="Arial" w:cs="Arial"/>
          <w:color w:val="000000"/>
          <w:sz w:val="18"/>
          <w:szCs w:val="18"/>
        </w:rPr>
      </w:pP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olyan nemzeti kisebbséghez tartozó személyek, akiknek a százalékaránya a </w:t>
      </w:r>
      <w:r w:rsidR="004071E0" w:rsidRPr="004071E0">
        <w:rPr>
          <w:rFonts w:ascii="Arial" w:eastAsia="Times New Roman" w:hAnsi="Arial" w:cs="Arial"/>
          <w:color w:val="000000"/>
          <w:sz w:val="18"/>
          <w:szCs w:val="18"/>
        </w:rPr>
        <w:t xml:space="preserve">Szerb Köztársaság </w:t>
      </w:r>
      <w:r w:rsidRPr="000E53EF">
        <w:rPr>
          <w:rFonts w:ascii="Arial" w:eastAsia="Times New Roman" w:hAnsi="Arial" w:cs="Arial"/>
          <w:color w:val="000000"/>
          <w:sz w:val="18"/>
          <w:szCs w:val="18"/>
        </w:rPr>
        <w:t xml:space="preserve">népességének összlétszámában az utolsó népszámláláskor elérte a 2%-ot, saját nyelvükön fordulhatnak a </w:t>
      </w:r>
      <w:r w:rsidR="00197909" w:rsidRPr="00197909">
        <w:rPr>
          <w:rFonts w:ascii="Arial" w:eastAsia="Times New Roman" w:hAnsi="Arial" w:cs="Arial"/>
          <w:color w:val="000000"/>
          <w:sz w:val="18"/>
          <w:szCs w:val="18"/>
        </w:rPr>
        <w:t>köztársasági szervekhez</w:t>
      </w:r>
      <w:r w:rsidRPr="000E53EF">
        <w:rPr>
          <w:rFonts w:ascii="Arial" w:eastAsia="Times New Roman" w:hAnsi="Arial" w:cs="Arial"/>
          <w:color w:val="000000"/>
          <w:sz w:val="18"/>
          <w:szCs w:val="18"/>
        </w:rPr>
        <w:t>, és joguk van ezen a nyelven választ kapni. </w:t>
      </w:r>
    </w:p>
    <w:p w14:paraId="146A1EF6" w14:textId="7DFFA9EE" w:rsidR="004A6FBE" w:rsidRPr="000E53EF" w:rsidRDefault="004A6FBE" w:rsidP="000E53EF">
      <w:pPr>
        <w:shd w:val="clear" w:color="auto" w:fill="FFFFFF"/>
        <w:spacing w:before="48" w:after="48"/>
        <w:rPr>
          <w:rFonts w:ascii="Arial" w:eastAsia="Times New Roman" w:hAnsi="Arial" w:cs="Arial"/>
          <w:color w:val="000000"/>
          <w:sz w:val="18"/>
          <w:szCs w:val="18"/>
        </w:rPr>
      </w:pPr>
      <w:r w:rsidRPr="004A6FBE">
        <w:rPr>
          <w:rFonts w:ascii="Arial" w:eastAsia="Times New Roman" w:hAnsi="Arial" w:cs="Arial"/>
          <w:color w:val="000000"/>
          <w:sz w:val="18"/>
          <w:szCs w:val="18"/>
        </w:rPr>
        <w:t>Azon nemzeti kisebbséghez tartozó személyek, akik száma a Szerb Köztársaság összlakosságában nem éri el a 2%-ot a legutóbbi népszámlálási adatok szerint a köztársasági szervekhez fordulhatnak saját nyelvükön és joguk van választ kapni ugyanazon a nyelven egy olyan helyi önkormányzati egység közvetítésével, amelyben az adott nyelv hivatalos használatban van, mégpedig úgy, hogy a helyi önkormányzati egység biztosítja a köztársasági szervnek intézett átiratnak és a szerv válaszának a fordítását és állja a fordítási költségeit.</w:t>
      </w:r>
    </w:p>
    <w:p w14:paraId="62E44401" w14:textId="77777777" w:rsidR="00216009" w:rsidRDefault="00216009" w:rsidP="000E53EF">
      <w:pPr>
        <w:shd w:val="clear" w:color="auto" w:fill="FFFFFF"/>
        <w:spacing w:before="48" w:after="48"/>
        <w:rPr>
          <w:rFonts w:ascii="Arial" w:eastAsia="Times New Roman" w:hAnsi="Arial" w:cs="Arial"/>
          <w:color w:val="000000"/>
          <w:sz w:val="18"/>
          <w:szCs w:val="18"/>
        </w:rPr>
      </w:pPr>
      <w:r w:rsidRPr="00216009">
        <w:rPr>
          <w:rFonts w:ascii="Arial" w:eastAsia="Times New Roman" w:hAnsi="Arial" w:cs="Arial"/>
          <w:color w:val="000000"/>
          <w:sz w:val="18"/>
          <w:szCs w:val="18"/>
        </w:rPr>
        <w:t xml:space="preserve">A nemzeti kisebbséghez tartozó népképviselőnek joga van a Népképviselőház ülésén anyanyelvén felszólalni, valamint </w:t>
      </w:r>
      <w:proofErr w:type="gramStart"/>
      <w:r w:rsidRPr="00216009">
        <w:rPr>
          <w:rFonts w:ascii="Arial" w:eastAsia="Times New Roman" w:hAnsi="Arial" w:cs="Arial"/>
          <w:color w:val="000000"/>
          <w:sz w:val="18"/>
          <w:szCs w:val="18"/>
        </w:rPr>
        <w:t>az</w:t>
      </w:r>
      <w:proofErr w:type="gramEnd"/>
      <w:r w:rsidRPr="00216009">
        <w:rPr>
          <w:rFonts w:ascii="Arial" w:eastAsia="Times New Roman" w:hAnsi="Arial" w:cs="Arial"/>
          <w:color w:val="000000"/>
          <w:sz w:val="18"/>
          <w:szCs w:val="18"/>
        </w:rPr>
        <w:t xml:space="preserve"> Ügyrendben meghatározott népképviselőházi munkadokumentumokat saját njelvén benyújtani.</w:t>
      </w:r>
    </w:p>
    <w:p w14:paraId="645BDF92" w14:textId="77777777" w:rsidR="00C3209C" w:rsidRDefault="00B06898" w:rsidP="00C3209C">
      <w:pPr>
        <w:shd w:val="clear" w:color="auto" w:fill="FFFFFF"/>
        <w:spacing w:before="48" w:after="48"/>
        <w:rPr>
          <w:rFonts w:ascii="Arial" w:eastAsia="Times New Roman" w:hAnsi="Arial" w:cs="Arial"/>
          <w:color w:val="000000"/>
          <w:sz w:val="18"/>
          <w:szCs w:val="18"/>
        </w:rPr>
      </w:pPr>
      <w:r w:rsidRPr="00B06898">
        <w:rPr>
          <w:rFonts w:ascii="Arial" w:eastAsia="Times New Roman" w:hAnsi="Arial" w:cs="Arial"/>
          <w:color w:val="000000"/>
          <w:sz w:val="18"/>
          <w:szCs w:val="18"/>
        </w:rPr>
        <w:lastRenderedPageBreak/>
        <w:t xml:space="preserve">Amikor a népképviselő a Népképviselőház munkájában folyamatosan vagy meghatározott esetben anyanyelvén vesz részt jelen törvény 10. </w:t>
      </w:r>
      <w:proofErr w:type="gramStart"/>
      <w:r w:rsidRPr="00B06898">
        <w:rPr>
          <w:rFonts w:ascii="Arial" w:eastAsia="Times New Roman" w:hAnsi="Arial" w:cs="Arial"/>
          <w:color w:val="000000"/>
          <w:sz w:val="18"/>
          <w:szCs w:val="18"/>
        </w:rPr>
        <w:t>szakaszával</w:t>
      </w:r>
      <w:proofErr w:type="gramEnd"/>
      <w:r w:rsidRPr="00B06898">
        <w:rPr>
          <w:rFonts w:ascii="Arial" w:eastAsia="Times New Roman" w:hAnsi="Arial" w:cs="Arial"/>
          <w:color w:val="000000"/>
          <w:sz w:val="18"/>
          <w:szCs w:val="18"/>
        </w:rPr>
        <w:t xml:space="preserve"> összhangban, a Népképviselőház főtitkára köteles biztosítani a felszólalásának vagy írott dokumentumának egyidejű fordítását szerb nyelvre.</w:t>
      </w:r>
    </w:p>
    <w:p w14:paraId="7F21FB6D" w14:textId="40A46265" w:rsidR="00C3209C" w:rsidRPr="00C3209C" w:rsidRDefault="00C3209C" w:rsidP="00C3209C">
      <w:pPr>
        <w:shd w:val="clear" w:color="auto" w:fill="FFFFFF"/>
        <w:spacing w:before="240" w:after="240"/>
        <w:jc w:val="center"/>
        <w:rPr>
          <w:rFonts w:ascii="Arial" w:eastAsia="Times New Roman" w:hAnsi="Arial" w:cs="Arial"/>
          <w:b/>
          <w:color w:val="000000"/>
          <w:sz w:val="20"/>
          <w:szCs w:val="18"/>
        </w:rPr>
      </w:pPr>
      <w:r w:rsidRPr="00C3209C">
        <w:rPr>
          <w:rFonts w:ascii="Arial" w:eastAsia="Times New Roman" w:hAnsi="Arial" w:cs="Arial"/>
          <w:b/>
          <w:color w:val="000000"/>
          <w:sz w:val="20"/>
          <w:szCs w:val="18"/>
          <w:lang w:val="hu-HU"/>
        </w:rPr>
        <w:t>A TÖRVÉNYEK KÖZZÉTÉTELE A NEMZETI KISEBBSÉGEK NYELVEIN</w:t>
      </w:r>
    </w:p>
    <w:p w14:paraId="55B7804E" w14:textId="7D5F90C2" w:rsidR="00C3209C" w:rsidRPr="00C3209C" w:rsidRDefault="00C3209C" w:rsidP="00C3209C">
      <w:pPr>
        <w:shd w:val="clear" w:color="auto" w:fill="FFFFFF"/>
        <w:spacing w:before="48"/>
        <w:jc w:val="center"/>
        <w:rPr>
          <w:rFonts w:ascii="Arial" w:eastAsia="Times New Roman" w:hAnsi="Arial" w:cs="Arial"/>
          <w:b/>
          <w:color w:val="000000"/>
          <w:sz w:val="20"/>
          <w:szCs w:val="18"/>
        </w:rPr>
      </w:pPr>
      <w:r w:rsidRPr="00C3209C">
        <w:rPr>
          <w:rFonts w:ascii="Arial" w:eastAsia="Times New Roman" w:hAnsi="Arial" w:cs="Arial"/>
          <w:b/>
          <w:color w:val="000000"/>
          <w:sz w:val="20"/>
          <w:szCs w:val="18"/>
          <w:lang w:val="hu-HU"/>
        </w:rPr>
        <w:t>11a. szakasz</w:t>
      </w:r>
    </w:p>
    <w:p w14:paraId="7BC205FA" w14:textId="77777777" w:rsidR="00C3209C" w:rsidRPr="00C3209C" w:rsidRDefault="00C3209C" w:rsidP="00C3209C">
      <w:pPr>
        <w:shd w:val="clear" w:color="auto" w:fill="FFFFFF"/>
        <w:spacing w:before="48" w:after="48"/>
        <w:rPr>
          <w:rFonts w:ascii="Arial" w:eastAsia="Times New Roman" w:hAnsi="Arial" w:cs="Arial"/>
          <w:color w:val="000000"/>
          <w:sz w:val="18"/>
          <w:szCs w:val="18"/>
        </w:rPr>
      </w:pPr>
      <w:r w:rsidRPr="00C3209C">
        <w:rPr>
          <w:rFonts w:ascii="Arial" w:eastAsia="Times New Roman" w:hAnsi="Arial" w:cs="Arial"/>
          <w:color w:val="000000"/>
          <w:sz w:val="18"/>
          <w:szCs w:val="18"/>
          <w:lang w:val="hu-HU"/>
        </w:rPr>
        <w:t>A nemzeti kisebbségek jogérvényesítésével illetékes minisztérium (a továbbiakban: Minisztérium) biztosítja a Szerb Köztársaság azon legjelentősebb törvényeinek fordítását és egységes szerkezetbe foglalt szövegeik gyűjteményének közzétételét, amelyek rendelkezésének tárgya teljességében vagy legnagyobb részében a nemzeti kisebbségek jogérvényesítésére vonatkozik. </w:t>
      </w:r>
    </w:p>
    <w:p w14:paraId="5D6C3943" w14:textId="77777777" w:rsidR="00C3209C" w:rsidRPr="00C3209C" w:rsidRDefault="00C3209C" w:rsidP="00C3209C">
      <w:pPr>
        <w:shd w:val="clear" w:color="auto" w:fill="FFFFFF"/>
        <w:spacing w:before="48" w:after="48"/>
        <w:rPr>
          <w:rFonts w:ascii="Arial" w:eastAsia="Times New Roman" w:hAnsi="Arial" w:cs="Arial"/>
          <w:color w:val="000000"/>
          <w:sz w:val="18"/>
          <w:szCs w:val="18"/>
        </w:rPr>
      </w:pPr>
      <w:r w:rsidRPr="00C3209C">
        <w:rPr>
          <w:rFonts w:ascii="Arial" w:eastAsia="Times New Roman" w:hAnsi="Arial" w:cs="Arial"/>
          <w:color w:val="000000"/>
          <w:sz w:val="18"/>
          <w:szCs w:val="18"/>
          <w:lang w:val="hu-HU"/>
        </w:rPr>
        <w:t>A Minisztérium köteles a jelen szakasz 1. bekezdésben meghatározott törvényeket elérhetővé tenni elektronikus formában is internetes honlapján és az e-Közigazgatás portálon, valamint, hogy az egyeztetett számú, jelen szakasz 1. bekezdésében meghatározott törvények egységes szerkezetbe foglalt szövegének gyűjteményét eljuttassa a nemzeti kisebbségek nemzeti tanácsaihoz.  </w:t>
      </w:r>
    </w:p>
    <w:p w14:paraId="1BDD997B" w14:textId="77777777" w:rsidR="00C3209C" w:rsidRPr="00C3209C" w:rsidRDefault="00C3209C" w:rsidP="00C3209C">
      <w:pPr>
        <w:shd w:val="clear" w:color="auto" w:fill="FFFFFF"/>
        <w:spacing w:before="48" w:after="48"/>
        <w:rPr>
          <w:rFonts w:ascii="Arial" w:eastAsia="Times New Roman" w:hAnsi="Arial" w:cs="Arial"/>
          <w:color w:val="000000"/>
          <w:sz w:val="18"/>
          <w:szCs w:val="18"/>
        </w:rPr>
      </w:pPr>
      <w:r w:rsidRPr="00C3209C">
        <w:rPr>
          <w:rFonts w:ascii="Arial" w:eastAsia="Times New Roman" w:hAnsi="Arial" w:cs="Arial"/>
          <w:color w:val="000000"/>
          <w:sz w:val="18"/>
          <w:szCs w:val="18"/>
          <w:lang w:val="hu-HU"/>
        </w:rPr>
        <w:t>A jelen szakasz 1. bekezdésében meghatározott törvények közzétételéről a Minisztérium időszakosan és szükség szerint beszámol a Nemzeti Kisebbségi Tanácsnak. </w:t>
      </w:r>
    </w:p>
    <w:p w14:paraId="1F55CADE" w14:textId="77777777" w:rsidR="00C3209C" w:rsidRPr="00C3209C" w:rsidRDefault="00C3209C" w:rsidP="00C3209C">
      <w:pPr>
        <w:shd w:val="clear" w:color="auto" w:fill="FFFFFF"/>
        <w:spacing w:before="48" w:after="48"/>
        <w:rPr>
          <w:rFonts w:ascii="Arial" w:eastAsia="Times New Roman" w:hAnsi="Arial" w:cs="Arial"/>
          <w:color w:val="000000"/>
          <w:sz w:val="18"/>
          <w:szCs w:val="18"/>
        </w:rPr>
      </w:pPr>
      <w:r w:rsidRPr="00C3209C">
        <w:rPr>
          <w:rFonts w:ascii="Arial" w:eastAsia="Times New Roman" w:hAnsi="Arial" w:cs="Arial"/>
          <w:color w:val="000000"/>
          <w:sz w:val="18"/>
          <w:szCs w:val="18"/>
          <w:lang w:val="hu-HU"/>
        </w:rPr>
        <w:t>A jelen szakasz 1. bekezdésétől függetlenül, bármely nemzeti kisebbség nemzeti tanácsa az illetékes minisztériumnak javasolhatja, azzal indokolva, hogy az a kisebbségi jogok és szabadságok érvényesítésére nézve kiemelt jelentőséggel bír, hogy az illetékes minisztérium biztosítsa meghatározott, saját törvényes hatáskörébe tartozó és a nemzeti kisebbségek jogainak és szabadságainak érvényesítésére vonatkozó törvények fordítását és közzétételét. </w:t>
      </w:r>
    </w:p>
    <w:p w14:paraId="39546F8E" w14:textId="77777777" w:rsidR="00C3209C" w:rsidRPr="00C3209C" w:rsidRDefault="00C3209C" w:rsidP="00C3209C">
      <w:pPr>
        <w:shd w:val="clear" w:color="auto" w:fill="FFFFFF"/>
        <w:spacing w:before="48" w:after="48"/>
        <w:rPr>
          <w:rFonts w:ascii="Arial" w:eastAsia="Times New Roman" w:hAnsi="Arial" w:cs="Arial"/>
          <w:color w:val="000000"/>
          <w:sz w:val="18"/>
          <w:szCs w:val="18"/>
        </w:rPr>
      </w:pPr>
      <w:r w:rsidRPr="00C3209C">
        <w:rPr>
          <w:rFonts w:ascii="Arial" w:eastAsia="Times New Roman" w:hAnsi="Arial" w:cs="Arial"/>
          <w:color w:val="000000"/>
          <w:sz w:val="18"/>
          <w:szCs w:val="18"/>
          <w:lang w:val="hu-HU"/>
        </w:rPr>
        <w:t>Amennyiben az illetékes minisztérium elfogadja a nemzeti kisebbsg nemzeti tanácsámak javaslatát, köteles a jelen szakasz 4. bekezdésben meghatározott törvényeket elérhetővé tenni elektronikus formában is internetes honlapján és az e-Közigazgatás portálon, valamint, hogy az egyeztetett számú, jelen szakasz 4. bekezdésében meghatározott törvények egységes szerkezetbe foglalt szövegének gyűjteményét eljuttassa a nemzeti kisebbségek nemzeti tanácsaihoz. </w:t>
      </w:r>
    </w:p>
    <w:p w14:paraId="77486A4E" w14:textId="77777777" w:rsidR="00C3209C" w:rsidRPr="00C3209C" w:rsidRDefault="00C3209C" w:rsidP="00C3209C">
      <w:pPr>
        <w:shd w:val="clear" w:color="auto" w:fill="FFFFFF"/>
        <w:spacing w:before="48" w:after="48"/>
        <w:rPr>
          <w:rFonts w:ascii="Arial" w:eastAsia="Times New Roman" w:hAnsi="Arial" w:cs="Arial"/>
          <w:color w:val="000000"/>
          <w:sz w:val="18"/>
          <w:szCs w:val="18"/>
        </w:rPr>
      </w:pPr>
      <w:r w:rsidRPr="00C3209C">
        <w:rPr>
          <w:rFonts w:ascii="Arial" w:eastAsia="Times New Roman" w:hAnsi="Arial" w:cs="Arial"/>
          <w:color w:val="000000"/>
          <w:sz w:val="18"/>
          <w:szCs w:val="18"/>
          <w:lang w:val="hu-HU"/>
        </w:rPr>
        <w:t>A jelen szakasz 4. bekezdésében meghatározott javaslat elbírálásakor különös figyelmet kell fordítani arra, hogy rendelkezésre állnak vagy sem az erre tervezett költségvetési eszközök, valamint arra, hogy a nemzeti kisebbség nemzeti tanácsa javaslatának benyújtásától számított egy évben tervezik vagy sem a fordítani, illetve közzétenni javasolt törvény módosítását és kibővítését, vagy pedig új törvény meghozatalát helyébe. </w:t>
      </w:r>
    </w:p>
    <w:p w14:paraId="30233CBB" w14:textId="77777777" w:rsidR="00C3209C" w:rsidRPr="00C3209C" w:rsidRDefault="00C3209C" w:rsidP="00C3209C">
      <w:pPr>
        <w:shd w:val="clear" w:color="auto" w:fill="FFFFFF"/>
        <w:spacing w:before="48" w:after="48"/>
        <w:rPr>
          <w:rFonts w:ascii="Arial" w:eastAsia="Times New Roman" w:hAnsi="Arial" w:cs="Arial"/>
          <w:color w:val="000000"/>
          <w:sz w:val="18"/>
          <w:szCs w:val="18"/>
        </w:rPr>
      </w:pPr>
      <w:r w:rsidRPr="00C3209C">
        <w:rPr>
          <w:rFonts w:ascii="Arial" w:eastAsia="Times New Roman" w:hAnsi="Arial" w:cs="Arial"/>
          <w:color w:val="000000"/>
          <w:sz w:val="18"/>
          <w:szCs w:val="18"/>
          <w:lang w:val="hu-HU"/>
        </w:rPr>
        <w:t>Az illetékes minisztérium a jelen szakasz 4-től 6. bekezdéseiben leírt tevékenységéről beszámol a Nemzeti Kisebbségi Tanácsnak. </w:t>
      </w:r>
    </w:p>
    <w:p w14:paraId="52DD984A" w14:textId="47EB0435" w:rsidR="00C3209C" w:rsidRPr="00C3209C" w:rsidRDefault="00C3209C" w:rsidP="00C3209C">
      <w:pPr>
        <w:shd w:val="clear" w:color="auto" w:fill="FFFFFF"/>
        <w:spacing w:before="240"/>
        <w:jc w:val="center"/>
        <w:rPr>
          <w:rFonts w:ascii="Arial" w:eastAsia="Times New Roman" w:hAnsi="Arial" w:cs="Arial"/>
          <w:b/>
          <w:color w:val="000000"/>
          <w:sz w:val="20"/>
          <w:szCs w:val="18"/>
        </w:rPr>
      </w:pPr>
      <w:r w:rsidRPr="00C3209C">
        <w:rPr>
          <w:rFonts w:ascii="Arial" w:eastAsia="Times New Roman" w:hAnsi="Arial" w:cs="Arial"/>
          <w:b/>
          <w:color w:val="000000"/>
          <w:sz w:val="20"/>
          <w:szCs w:val="18"/>
          <w:lang w:val="hu-HU"/>
        </w:rPr>
        <w:t>11b. szakasz</w:t>
      </w:r>
    </w:p>
    <w:p w14:paraId="1A283E3B" w14:textId="77777777" w:rsidR="00C3209C" w:rsidRPr="00C3209C" w:rsidRDefault="00C3209C" w:rsidP="00C3209C">
      <w:pPr>
        <w:shd w:val="clear" w:color="auto" w:fill="FFFFFF"/>
        <w:spacing w:before="48" w:after="48"/>
        <w:rPr>
          <w:rFonts w:ascii="Arial" w:eastAsia="Times New Roman" w:hAnsi="Arial" w:cs="Arial"/>
          <w:color w:val="000000"/>
          <w:sz w:val="18"/>
          <w:szCs w:val="18"/>
        </w:rPr>
      </w:pPr>
      <w:r w:rsidRPr="00C3209C">
        <w:rPr>
          <w:rFonts w:ascii="Arial" w:eastAsia="Times New Roman" w:hAnsi="Arial" w:cs="Arial"/>
          <w:color w:val="000000"/>
          <w:sz w:val="18"/>
          <w:szCs w:val="18"/>
          <w:lang w:val="hu-HU"/>
        </w:rPr>
        <w:t>Az autonóm tartomány jogszabályai a nemzeti kisebbségek nyelvén az autonóm tartomány alapszabályával és általános aktusaival összhangban kerülnek közzétételre. </w:t>
      </w:r>
    </w:p>
    <w:p w14:paraId="18A7FBAB" w14:textId="14E80DC4" w:rsidR="000E53EF" w:rsidRPr="000E53EF" w:rsidRDefault="00C3209C" w:rsidP="00C3209C">
      <w:pPr>
        <w:shd w:val="clear" w:color="auto" w:fill="FFFFFF"/>
        <w:spacing w:before="48" w:after="48"/>
        <w:rPr>
          <w:rFonts w:ascii="Arial" w:eastAsia="Times New Roman" w:hAnsi="Arial" w:cs="Arial"/>
          <w:color w:val="000000"/>
          <w:sz w:val="18"/>
          <w:szCs w:val="18"/>
        </w:rPr>
      </w:pPr>
      <w:r w:rsidRPr="00C3209C">
        <w:rPr>
          <w:rFonts w:ascii="Arial" w:eastAsia="Times New Roman" w:hAnsi="Arial" w:cs="Arial"/>
          <w:color w:val="000000"/>
          <w:sz w:val="18"/>
          <w:szCs w:val="18"/>
          <w:lang w:val="hu-HU"/>
        </w:rPr>
        <w:t>A helyi önkormányzati egységek jogszabályai a nemzeti kisebbségek nyelvén a helyi önkormányzati egység alapszabályával és általános aktusaival összhangban kerülnek közzétételre.</w:t>
      </w:r>
      <w:r w:rsidR="000E53EF" w:rsidRPr="000E53EF">
        <w:rPr>
          <w:rFonts w:ascii="Arial" w:eastAsia="Times New Roman" w:hAnsi="Arial" w:cs="Arial"/>
          <w:color w:val="000000"/>
          <w:sz w:val="18"/>
          <w:szCs w:val="18"/>
        </w:rPr>
        <w:t> </w:t>
      </w:r>
    </w:p>
    <w:p w14:paraId="7F6E8298"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15" w:name="str_15"/>
      <w:bookmarkEnd w:id="15"/>
      <w:r w:rsidRPr="000E53EF">
        <w:rPr>
          <w:rFonts w:ascii="Arial" w:eastAsia="Times New Roman" w:hAnsi="Arial" w:cs="Arial"/>
          <w:b/>
          <w:bCs/>
          <w:color w:val="000000"/>
          <w:sz w:val="20"/>
          <w:szCs w:val="20"/>
        </w:rPr>
        <w:t>A kultúra és a hagyományok ápolásának joga </w:t>
      </w:r>
    </w:p>
    <w:p w14:paraId="4D94F941"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12.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672B0C27"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Elidegeníthetetlen egyéni és kollektív jog a nemzeti és etnikai, kulturális, vallási és nyelvi sajátosságoknak - mint a polgároknak, a nemzeti kisebbségeknek, és a nemzeti kisebbségekhez tartozó személyeknek a hagyományait alkotó elemnek - a kifejezésre juttatása, megőrzése, ápolása, fejlesztése, továbbítása és kinyilvánítása. </w:t>
      </w:r>
    </w:p>
    <w:p w14:paraId="797E1054"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A nemzeti és etnikai sajátosság megőrzése és fejlesztése érdekében, a nemzeti kisebbségekhez tartozó személyeknek joguk van arra, hogy a kulturális és </w:t>
      </w:r>
      <w:proofErr w:type="gramStart"/>
      <w:r w:rsidRPr="000E53EF">
        <w:rPr>
          <w:rFonts w:ascii="Arial" w:eastAsia="Times New Roman" w:hAnsi="Arial" w:cs="Arial"/>
          <w:color w:val="000000"/>
          <w:sz w:val="18"/>
          <w:szCs w:val="18"/>
        </w:rPr>
        <w:t>a</w:t>
      </w:r>
      <w:proofErr w:type="gramEnd"/>
      <w:r w:rsidRPr="000E53EF">
        <w:rPr>
          <w:rFonts w:ascii="Arial" w:eastAsia="Times New Roman" w:hAnsi="Arial" w:cs="Arial"/>
          <w:color w:val="000000"/>
          <w:sz w:val="18"/>
          <w:szCs w:val="18"/>
        </w:rPr>
        <w:t xml:space="preserve"> művelődési élet valamennyi területén külön kulturális, művészeti és tudományos intézményeket, társaságokat és egyesületeket alakítsanak. </w:t>
      </w:r>
    </w:p>
    <w:p w14:paraId="74455063" w14:textId="3C904F42" w:rsidR="000E53EF" w:rsidRPr="000E53EF" w:rsidRDefault="00B86E02" w:rsidP="000E53EF">
      <w:pPr>
        <w:shd w:val="clear" w:color="auto" w:fill="FFFFFF"/>
        <w:spacing w:before="48" w:after="48"/>
        <w:rPr>
          <w:rFonts w:ascii="Arial" w:eastAsia="Times New Roman" w:hAnsi="Arial" w:cs="Arial"/>
          <w:color w:val="000000"/>
          <w:sz w:val="18"/>
          <w:szCs w:val="18"/>
        </w:rPr>
      </w:pPr>
      <w:proofErr w:type="gramStart"/>
      <w:r w:rsidRPr="00B86E02">
        <w:rPr>
          <w:rFonts w:ascii="Arial" w:eastAsia="Times New Roman" w:hAnsi="Arial" w:cs="Arial"/>
          <w:color w:val="000000"/>
          <w:sz w:val="18"/>
          <w:szCs w:val="18"/>
        </w:rPr>
        <w:t>Az</w:t>
      </w:r>
      <w:proofErr w:type="gramEnd"/>
      <w:r w:rsidRPr="00B86E02">
        <w:rPr>
          <w:rFonts w:ascii="Arial" w:eastAsia="Times New Roman" w:hAnsi="Arial" w:cs="Arial"/>
          <w:color w:val="000000"/>
          <w:sz w:val="18"/>
          <w:szCs w:val="18"/>
        </w:rPr>
        <w:t xml:space="preserve"> intézmények, társaságok és egyesületek jelen szakasz 2. </w:t>
      </w:r>
      <w:proofErr w:type="gramStart"/>
      <w:r w:rsidRPr="00B86E02">
        <w:rPr>
          <w:rFonts w:ascii="Arial" w:eastAsia="Times New Roman" w:hAnsi="Arial" w:cs="Arial"/>
          <w:color w:val="000000"/>
          <w:sz w:val="18"/>
          <w:szCs w:val="18"/>
        </w:rPr>
        <w:t>bekezdéséből</w:t>
      </w:r>
      <w:proofErr w:type="gramEnd"/>
      <w:r w:rsidRPr="00B86E02">
        <w:rPr>
          <w:rFonts w:ascii="Arial" w:eastAsia="Times New Roman" w:hAnsi="Arial" w:cs="Arial"/>
          <w:color w:val="000000"/>
          <w:sz w:val="18"/>
          <w:szCs w:val="18"/>
        </w:rPr>
        <w:t xml:space="preserve"> önállók munkájukban. A köztársaság, </w:t>
      </w:r>
      <w:proofErr w:type="gramStart"/>
      <w:r w:rsidRPr="00B86E02">
        <w:rPr>
          <w:rFonts w:ascii="Arial" w:eastAsia="Times New Roman" w:hAnsi="Arial" w:cs="Arial"/>
          <w:color w:val="000000"/>
          <w:sz w:val="18"/>
          <w:szCs w:val="18"/>
        </w:rPr>
        <w:t>az</w:t>
      </w:r>
      <w:proofErr w:type="gramEnd"/>
      <w:r w:rsidRPr="00B86E02">
        <w:rPr>
          <w:rFonts w:ascii="Arial" w:eastAsia="Times New Roman" w:hAnsi="Arial" w:cs="Arial"/>
          <w:color w:val="000000"/>
          <w:sz w:val="18"/>
          <w:szCs w:val="18"/>
        </w:rPr>
        <w:t xml:space="preserve"> autonóm tartományok és a helyi önkormányzati egységek részt vehetnek a nemzeti kisebbségek társaságainak és egyesületeinek finanszírozásában.</w:t>
      </w:r>
      <w:r w:rsidR="000E53EF" w:rsidRPr="000E53EF">
        <w:rPr>
          <w:rFonts w:ascii="Arial" w:eastAsia="Times New Roman" w:hAnsi="Arial" w:cs="Arial"/>
          <w:color w:val="000000"/>
          <w:sz w:val="18"/>
          <w:szCs w:val="18"/>
        </w:rPr>
        <w:t> </w:t>
      </w:r>
    </w:p>
    <w:p w14:paraId="2229D922" w14:textId="53C32F24" w:rsidR="000E53EF" w:rsidRPr="000E53EF" w:rsidRDefault="00462A44" w:rsidP="000E53EF">
      <w:pPr>
        <w:shd w:val="clear" w:color="auto" w:fill="FFFFFF"/>
        <w:spacing w:before="48" w:after="48"/>
        <w:rPr>
          <w:rFonts w:ascii="Arial" w:eastAsia="Times New Roman" w:hAnsi="Arial" w:cs="Arial"/>
          <w:color w:val="000000"/>
          <w:sz w:val="18"/>
          <w:szCs w:val="18"/>
        </w:rPr>
      </w:pPr>
      <w:r w:rsidRPr="00462A44">
        <w:rPr>
          <w:rFonts w:ascii="Arial" w:eastAsia="Times New Roman" w:hAnsi="Arial" w:cs="Arial"/>
          <w:color w:val="000000"/>
          <w:sz w:val="18"/>
          <w:szCs w:val="18"/>
        </w:rPr>
        <w:t xml:space="preserve">A 3. </w:t>
      </w:r>
      <w:proofErr w:type="gramStart"/>
      <w:r w:rsidRPr="00462A44">
        <w:rPr>
          <w:rFonts w:ascii="Arial" w:eastAsia="Times New Roman" w:hAnsi="Arial" w:cs="Arial"/>
          <w:color w:val="000000"/>
          <w:sz w:val="18"/>
          <w:szCs w:val="18"/>
        </w:rPr>
        <w:t>bekezdésben</w:t>
      </w:r>
      <w:proofErr w:type="gramEnd"/>
      <w:r w:rsidRPr="00462A44">
        <w:rPr>
          <w:rFonts w:ascii="Arial" w:eastAsia="Times New Roman" w:hAnsi="Arial" w:cs="Arial"/>
          <w:color w:val="000000"/>
          <w:sz w:val="18"/>
          <w:szCs w:val="18"/>
        </w:rPr>
        <w:t xml:space="preserve"> </w:t>
      </w:r>
      <w:r w:rsidR="000E53EF" w:rsidRPr="000E53EF">
        <w:rPr>
          <w:rFonts w:ascii="Arial" w:eastAsia="Times New Roman" w:hAnsi="Arial" w:cs="Arial"/>
          <w:color w:val="000000"/>
          <w:sz w:val="18"/>
          <w:szCs w:val="18"/>
        </w:rPr>
        <w:t>említett intézmények, társaságok és egyesületek serkentésére és támogatására külön alapítványok létesíthetők. </w:t>
      </w:r>
    </w:p>
    <w:p w14:paraId="3A7BA7DF" w14:textId="256D3299" w:rsidR="000E53EF" w:rsidRDefault="0073340D" w:rsidP="000E53EF">
      <w:pPr>
        <w:shd w:val="clear" w:color="auto" w:fill="FFFFFF"/>
        <w:spacing w:before="48" w:after="48"/>
        <w:rPr>
          <w:rFonts w:ascii="Arial" w:eastAsia="Times New Roman" w:hAnsi="Arial" w:cs="Arial"/>
          <w:color w:val="000000"/>
          <w:sz w:val="18"/>
          <w:szCs w:val="18"/>
        </w:rPr>
      </w:pPr>
      <w:r w:rsidRPr="0073340D">
        <w:rPr>
          <w:rFonts w:ascii="Arial" w:eastAsia="Times New Roman" w:hAnsi="Arial" w:cs="Arial"/>
          <w:color w:val="000000"/>
          <w:sz w:val="18"/>
          <w:szCs w:val="18"/>
        </w:rPr>
        <w:t xml:space="preserve">A múzeumok, levéltárak és műemlékvédelmi intézetek melyek alapítói a Köztársaság, </w:t>
      </w:r>
      <w:proofErr w:type="gramStart"/>
      <w:r w:rsidRPr="0073340D">
        <w:rPr>
          <w:rFonts w:ascii="Arial" w:eastAsia="Times New Roman" w:hAnsi="Arial" w:cs="Arial"/>
          <w:color w:val="000000"/>
          <w:sz w:val="18"/>
          <w:szCs w:val="18"/>
        </w:rPr>
        <w:t>az</w:t>
      </w:r>
      <w:proofErr w:type="gramEnd"/>
      <w:r w:rsidRPr="0073340D">
        <w:rPr>
          <w:rFonts w:ascii="Arial" w:eastAsia="Times New Roman" w:hAnsi="Arial" w:cs="Arial"/>
          <w:color w:val="000000"/>
          <w:sz w:val="18"/>
          <w:szCs w:val="18"/>
        </w:rPr>
        <w:t xml:space="preserve"> autonóm tartományok vagy a helyi önkormányzati egységek biztosítják hatáskörük térségükben a nemzeti kisebbségek számára kiemelt művelődési és történelmi jelentőségű örökség bemutatását és védelmét. Azon művelődési és történelmi hagyaték bemutatásának módjának meghatározásában, amely különleges törvény rendelkezéseivel összhangban a nemzeti kisebbségek számára kiemelt jelentőségűvé </w:t>
      </w:r>
      <w:proofErr w:type="gramStart"/>
      <w:r w:rsidRPr="0073340D">
        <w:rPr>
          <w:rFonts w:ascii="Arial" w:eastAsia="Times New Roman" w:hAnsi="Arial" w:cs="Arial"/>
          <w:color w:val="000000"/>
          <w:sz w:val="18"/>
          <w:szCs w:val="18"/>
        </w:rPr>
        <w:t>lett</w:t>
      </w:r>
      <w:proofErr w:type="gramEnd"/>
      <w:r w:rsidRPr="0073340D">
        <w:rPr>
          <w:rFonts w:ascii="Arial" w:eastAsia="Times New Roman" w:hAnsi="Arial" w:cs="Arial"/>
          <w:color w:val="000000"/>
          <w:sz w:val="18"/>
          <w:szCs w:val="18"/>
        </w:rPr>
        <w:t xml:space="preserve"> nyilvánítva, részt vesznek a nemzeti tanácsaik képviselői is.</w:t>
      </w:r>
    </w:p>
    <w:p w14:paraId="693AD266" w14:textId="6602D350" w:rsidR="0073340D" w:rsidRPr="000E53EF" w:rsidRDefault="008A0BF9" w:rsidP="000E53EF">
      <w:pPr>
        <w:shd w:val="clear" w:color="auto" w:fill="FFFFFF"/>
        <w:spacing w:before="48" w:after="48"/>
        <w:rPr>
          <w:rFonts w:ascii="Arial" w:eastAsia="Times New Roman" w:hAnsi="Arial" w:cs="Arial"/>
          <w:color w:val="000000"/>
          <w:sz w:val="18"/>
          <w:szCs w:val="18"/>
        </w:rPr>
      </w:pPr>
      <w:r w:rsidRPr="008A0BF9">
        <w:rPr>
          <w:rFonts w:ascii="Arial" w:eastAsia="Times New Roman" w:hAnsi="Arial" w:cs="Arial"/>
          <w:color w:val="000000"/>
          <w:sz w:val="18"/>
          <w:szCs w:val="18"/>
        </w:rPr>
        <w:lastRenderedPageBreak/>
        <w:t>Azon művelődési intézmények melyeknek alapítója olyan helyi önkormányzati egység, amely a helyi önkormányzatot szabályozó törvény értelmében nemzetileg vegyes helyi önkormányzati egységnek minősül, munkatervükben biztosítanak tartalmakat, intézkedéseket, aktivitásokat vagy rendezvényeket, amelyekkel a területén hagyományosan élő nemzeti kisebbségek kulturális azonosságát és hagyományát őrzik és népszerűsítik.</w:t>
      </w:r>
    </w:p>
    <w:p w14:paraId="34E3EA88"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16" w:name="str_16"/>
      <w:bookmarkEnd w:id="16"/>
      <w:r w:rsidRPr="000E53EF">
        <w:rPr>
          <w:rFonts w:ascii="Arial" w:eastAsia="Times New Roman" w:hAnsi="Arial" w:cs="Arial"/>
          <w:b/>
          <w:bCs/>
          <w:color w:val="000000"/>
          <w:sz w:val="20"/>
          <w:szCs w:val="20"/>
        </w:rPr>
        <w:t>Anyanyelvű oktatás </w:t>
      </w:r>
    </w:p>
    <w:p w14:paraId="26A9390D"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13.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44FE72CD" w14:textId="45F2AB03"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A nemzeti kisebbségekhez tartozó személyeknek joguk van </w:t>
      </w: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anyanyelvű</w:t>
      </w:r>
      <w:r w:rsidR="008F5BCF">
        <w:rPr>
          <w:rFonts w:ascii="Arial" w:eastAsia="Times New Roman" w:hAnsi="Arial" w:cs="Arial"/>
          <w:color w:val="000000"/>
          <w:sz w:val="18"/>
          <w:szCs w:val="18"/>
        </w:rPr>
        <w:t xml:space="preserve">, </w:t>
      </w:r>
      <w:r w:rsidR="008F5BCF" w:rsidRPr="008F5BCF">
        <w:rPr>
          <w:rFonts w:ascii="Arial" w:eastAsia="Times New Roman" w:hAnsi="Arial" w:cs="Arial"/>
          <w:color w:val="000000"/>
          <w:sz w:val="18"/>
          <w:szCs w:val="18"/>
        </w:rPr>
        <w:t>illetve dialektuson történő</w:t>
      </w:r>
      <w:r w:rsidRPr="000E53EF">
        <w:rPr>
          <w:rFonts w:ascii="Arial" w:eastAsia="Times New Roman" w:hAnsi="Arial" w:cs="Arial"/>
          <w:color w:val="000000"/>
          <w:sz w:val="18"/>
          <w:szCs w:val="18"/>
        </w:rPr>
        <w:t xml:space="preserve"> iskoláskor előtti, általános iskolai és középiskolai intézményekben a nevelésre és oktatásra. </w:t>
      </w:r>
    </w:p>
    <w:p w14:paraId="05901A7B" w14:textId="6DC8DA2E" w:rsidR="000E53EF" w:rsidRPr="000E53EF" w:rsidRDefault="000E53EF" w:rsidP="000E53EF">
      <w:pPr>
        <w:shd w:val="clear" w:color="auto" w:fill="FFFFFF"/>
        <w:spacing w:before="48" w:after="48"/>
        <w:rPr>
          <w:rFonts w:ascii="Arial" w:eastAsia="Times New Roman" w:hAnsi="Arial" w:cs="Arial"/>
          <w:color w:val="000000"/>
          <w:sz w:val="18"/>
          <w:szCs w:val="18"/>
        </w:rPr>
      </w:pP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1. </w:t>
      </w:r>
      <w:proofErr w:type="gramStart"/>
      <w:r w:rsidRPr="000E53EF">
        <w:rPr>
          <w:rFonts w:ascii="Arial" w:eastAsia="Times New Roman" w:hAnsi="Arial" w:cs="Arial"/>
          <w:color w:val="000000"/>
          <w:sz w:val="18"/>
          <w:szCs w:val="18"/>
        </w:rPr>
        <w:t>bekezdésben</w:t>
      </w:r>
      <w:proofErr w:type="gramEnd"/>
      <w:r w:rsidRPr="000E53EF">
        <w:rPr>
          <w:rFonts w:ascii="Arial" w:eastAsia="Times New Roman" w:hAnsi="Arial" w:cs="Arial"/>
          <w:color w:val="000000"/>
          <w:sz w:val="18"/>
          <w:szCs w:val="18"/>
        </w:rPr>
        <w:t xml:space="preserve"> említett jog érvényesítéséhez előírható a meghatározott tanulói létszám minimuma, azzal, hogy ez a minimum kisebb lehet a megfelelő nevelési és oktatási forma esetében a törvény által megszabott tanulói minimumnál. </w:t>
      </w:r>
    </w:p>
    <w:p w14:paraId="04548B79"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A nemzeti kisebbségi nyelvű oktatás nem zárja ki a szerb nyelv kötelező tanulását. </w:t>
      </w:r>
    </w:p>
    <w:p w14:paraId="3A774992"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e szakasz 1. </w:t>
      </w:r>
      <w:proofErr w:type="gramStart"/>
      <w:r w:rsidRPr="000E53EF">
        <w:rPr>
          <w:rFonts w:ascii="Arial" w:eastAsia="Times New Roman" w:hAnsi="Arial" w:cs="Arial"/>
          <w:color w:val="000000"/>
          <w:sz w:val="18"/>
          <w:szCs w:val="18"/>
        </w:rPr>
        <w:t>bekezdésében</w:t>
      </w:r>
      <w:proofErr w:type="gramEnd"/>
      <w:r w:rsidRPr="000E53EF">
        <w:rPr>
          <w:rFonts w:ascii="Arial" w:eastAsia="Times New Roman" w:hAnsi="Arial" w:cs="Arial"/>
          <w:color w:val="000000"/>
          <w:sz w:val="18"/>
          <w:szCs w:val="18"/>
        </w:rPr>
        <w:t xml:space="preserve"> említett oktatási programnak a nemzeti tartalomra vonatkozó része jelentős mértékben tartalmazni fogja a nemzeti kisebbség történelmére, művészetére, és kultúrájára vonatkozó témákat. </w:t>
      </w:r>
    </w:p>
    <w:p w14:paraId="0D4E2AC0" w14:textId="0598FDEB" w:rsidR="000E53EF" w:rsidRPr="000E53EF" w:rsidRDefault="006C7D0E" w:rsidP="000E53EF">
      <w:pPr>
        <w:shd w:val="clear" w:color="auto" w:fill="FFFFFF"/>
        <w:spacing w:before="48" w:after="48"/>
        <w:rPr>
          <w:rFonts w:ascii="Arial" w:eastAsia="Times New Roman" w:hAnsi="Arial" w:cs="Arial"/>
          <w:color w:val="000000"/>
          <w:sz w:val="18"/>
          <w:szCs w:val="18"/>
        </w:rPr>
      </w:pPr>
      <w:r w:rsidRPr="006C7D0E">
        <w:rPr>
          <w:rFonts w:ascii="Arial" w:eastAsia="Times New Roman" w:hAnsi="Arial" w:cs="Arial"/>
          <w:color w:val="000000"/>
          <w:sz w:val="18"/>
          <w:szCs w:val="18"/>
        </w:rPr>
        <w:t xml:space="preserve">A nemzeti kisebbségek nemzeti tanácsai részt vesznek a nemzeti kisebbségek különlegességét kifejező tantárgyak anyanyelvű, </w:t>
      </w:r>
      <w:r w:rsidR="004875F9" w:rsidRPr="004875F9">
        <w:rPr>
          <w:rFonts w:ascii="Arial" w:eastAsia="Times New Roman" w:hAnsi="Arial" w:cs="Arial"/>
          <w:color w:val="000000"/>
          <w:sz w:val="18"/>
          <w:szCs w:val="18"/>
        </w:rPr>
        <w:t>dialektuson történő</w:t>
      </w:r>
      <w:r w:rsidR="004875F9">
        <w:rPr>
          <w:rFonts w:ascii="Arial" w:eastAsia="Times New Roman" w:hAnsi="Arial" w:cs="Arial"/>
          <w:color w:val="000000"/>
          <w:sz w:val="18"/>
          <w:szCs w:val="18"/>
        </w:rPr>
        <w:t>,</w:t>
      </w:r>
      <w:r w:rsidR="004875F9" w:rsidRPr="004875F9">
        <w:rPr>
          <w:rFonts w:ascii="Arial" w:eastAsia="Times New Roman" w:hAnsi="Arial" w:cs="Arial"/>
          <w:color w:val="000000"/>
          <w:sz w:val="18"/>
          <w:szCs w:val="18"/>
        </w:rPr>
        <w:t xml:space="preserve"> </w:t>
      </w:r>
      <w:r w:rsidRPr="006C7D0E">
        <w:rPr>
          <w:rFonts w:ascii="Arial" w:eastAsia="Times New Roman" w:hAnsi="Arial" w:cs="Arial"/>
          <w:color w:val="000000"/>
          <w:sz w:val="18"/>
          <w:szCs w:val="18"/>
        </w:rPr>
        <w:t>illetve kétnyelvű oktatásában használt, valamint az anyanyelv a nemzeti kultúra elemeivel tantárgy oktatási programjainak kialakításában, a nemzeti kisebbségek oktatási programjai elfogadását szabályozó jogszabályokkal összhangban.</w:t>
      </w:r>
      <w:r w:rsidR="000E53EF" w:rsidRPr="000E53EF">
        <w:rPr>
          <w:rFonts w:ascii="Arial" w:eastAsia="Times New Roman" w:hAnsi="Arial" w:cs="Arial"/>
          <w:color w:val="000000"/>
          <w:sz w:val="18"/>
          <w:szCs w:val="18"/>
        </w:rPr>
        <w:t> </w:t>
      </w:r>
    </w:p>
    <w:p w14:paraId="0ACAD0E2" w14:textId="6B78A66D" w:rsidR="000E53EF" w:rsidRPr="000E53EF" w:rsidRDefault="00E51CC1" w:rsidP="000E53EF">
      <w:pPr>
        <w:shd w:val="clear" w:color="auto" w:fill="FFFFFF"/>
        <w:spacing w:before="48" w:after="48"/>
        <w:rPr>
          <w:rFonts w:ascii="Arial" w:eastAsia="Times New Roman" w:hAnsi="Arial" w:cs="Arial"/>
          <w:color w:val="000000"/>
          <w:sz w:val="18"/>
          <w:szCs w:val="18"/>
        </w:rPr>
      </w:pPr>
      <w:r w:rsidRPr="00E51CC1">
        <w:rPr>
          <w:rFonts w:ascii="Arial" w:eastAsia="Times New Roman" w:hAnsi="Arial" w:cs="Arial"/>
          <w:color w:val="000000"/>
          <w:sz w:val="18"/>
          <w:szCs w:val="18"/>
        </w:rPr>
        <w:t>A nemzeti kisebbségek és a többségi lakosság kölcsönös toleranciájának, valamint az interkulturalitás biztosításának céljával a Szerb Köztársaság nemzeti kisebbségeinek a történelmével, kultúrájával és helyzetével kapcsolatos tanítási és tanításon kívüli aktivitások kerülnek megvalósításra az általános- és középiskolai oktatásban.</w:t>
      </w:r>
      <w:r w:rsidR="000E53EF" w:rsidRPr="000E53EF">
        <w:rPr>
          <w:rFonts w:ascii="Arial" w:eastAsia="Times New Roman" w:hAnsi="Arial" w:cs="Arial"/>
          <w:color w:val="000000"/>
          <w:sz w:val="18"/>
          <w:szCs w:val="18"/>
        </w:rPr>
        <w:t> </w:t>
      </w:r>
    </w:p>
    <w:p w14:paraId="21BC2C5F"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14.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7C9AD863" w14:textId="77777777" w:rsidR="00900062" w:rsidRPr="00900062" w:rsidRDefault="00900062" w:rsidP="00900062">
      <w:pPr>
        <w:shd w:val="clear" w:color="auto" w:fill="FFFFFF"/>
        <w:spacing w:before="48" w:after="48"/>
        <w:rPr>
          <w:rFonts w:ascii="Arial" w:eastAsia="Times New Roman" w:hAnsi="Arial" w:cs="Arial"/>
          <w:color w:val="000000"/>
          <w:sz w:val="18"/>
          <w:szCs w:val="18"/>
        </w:rPr>
      </w:pPr>
      <w:r w:rsidRPr="00900062">
        <w:rPr>
          <w:rFonts w:ascii="Arial" w:eastAsia="Times New Roman" w:hAnsi="Arial" w:cs="Arial"/>
          <w:color w:val="000000"/>
          <w:sz w:val="18"/>
          <w:szCs w:val="18"/>
        </w:rPr>
        <w:t xml:space="preserve">A 13. </w:t>
      </w:r>
      <w:proofErr w:type="gramStart"/>
      <w:r w:rsidRPr="00900062">
        <w:rPr>
          <w:rFonts w:ascii="Arial" w:eastAsia="Times New Roman" w:hAnsi="Arial" w:cs="Arial"/>
          <w:color w:val="000000"/>
          <w:sz w:val="18"/>
          <w:szCs w:val="18"/>
        </w:rPr>
        <w:t>szakasz</w:t>
      </w:r>
      <w:proofErr w:type="gramEnd"/>
      <w:r w:rsidRPr="00900062">
        <w:rPr>
          <w:rFonts w:ascii="Arial" w:eastAsia="Times New Roman" w:hAnsi="Arial" w:cs="Arial"/>
          <w:color w:val="000000"/>
          <w:sz w:val="18"/>
          <w:szCs w:val="18"/>
        </w:rPr>
        <w:t xml:space="preserve"> 1. </w:t>
      </w:r>
      <w:proofErr w:type="gramStart"/>
      <w:r w:rsidRPr="00900062">
        <w:rPr>
          <w:rFonts w:ascii="Arial" w:eastAsia="Times New Roman" w:hAnsi="Arial" w:cs="Arial"/>
          <w:color w:val="000000"/>
          <w:sz w:val="18"/>
          <w:szCs w:val="18"/>
        </w:rPr>
        <w:t>bekezdése</w:t>
      </w:r>
      <w:proofErr w:type="gramEnd"/>
      <w:r w:rsidRPr="00900062">
        <w:rPr>
          <w:rFonts w:ascii="Arial" w:eastAsia="Times New Roman" w:hAnsi="Arial" w:cs="Arial"/>
          <w:color w:val="000000"/>
          <w:sz w:val="18"/>
          <w:szCs w:val="18"/>
        </w:rPr>
        <w:t xml:space="preserve"> értelmében a nemzeti kisebbségek nyelvén történő oktatás szükségleteire az állam támogatja a nemzeti kisebbségi nyelvű óvó- és tanítóképzési felsőoktatási programoknak a fejlesztését, a felsőoktatást szabályozó törvénnyel összhangban. </w:t>
      </w:r>
    </w:p>
    <w:p w14:paraId="5B6C5A14" w14:textId="77777777" w:rsidR="00900062" w:rsidRPr="00900062" w:rsidRDefault="00900062" w:rsidP="00900062">
      <w:pPr>
        <w:shd w:val="clear" w:color="auto" w:fill="FFFFFF"/>
        <w:spacing w:before="48" w:after="48"/>
        <w:rPr>
          <w:rFonts w:ascii="Arial" w:eastAsia="Times New Roman" w:hAnsi="Arial" w:cs="Arial"/>
          <w:color w:val="000000"/>
          <w:sz w:val="18"/>
          <w:szCs w:val="18"/>
        </w:rPr>
      </w:pPr>
      <w:r w:rsidRPr="00900062">
        <w:rPr>
          <w:rFonts w:ascii="Arial" w:eastAsia="Times New Roman" w:hAnsi="Arial" w:cs="Arial"/>
          <w:color w:val="000000"/>
          <w:sz w:val="18"/>
          <w:szCs w:val="18"/>
        </w:rPr>
        <w:t xml:space="preserve">A felsőoktatási intézmény szervezhet nemzeti kisebbségi nyelvű lektorátusokat, ahol a nemzeti kisebbségekhez tartozó hallgatók a nemzeti kisebbségi nyelven is elsajátíthatják a szakkifejezéseket. </w:t>
      </w:r>
    </w:p>
    <w:p w14:paraId="66C8A4E1" w14:textId="77777777" w:rsidR="00900062" w:rsidRPr="00900062" w:rsidRDefault="00900062" w:rsidP="00900062">
      <w:pPr>
        <w:shd w:val="clear" w:color="auto" w:fill="FFFFFF"/>
        <w:spacing w:before="48" w:after="48"/>
        <w:rPr>
          <w:rFonts w:ascii="Arial" w:eastAsia="Times New Roman" w:hAnsi="Arial" w:cs="Arial"/>
          <w:color w:val="000000"/>
          <w:sz w:val="18"/>
          <w:szCs w:val="18"/>
        </w:rPr>
      </w:pPr>
      <w:r w:rsidRPr="00900062">
        <w:rPr>
          <w:rFonts w:ascii="Arial" w:eastAsia="Times New Roman" w:hAnsi="Arial" w:cs="Arial"/>
          <w:color w:val="000000"/>
          <w:sz w:val="18"/>
          <w:szCs w:val="18"/>
        </w:rPr>
        <w:t xml:space="preserve">A köztársaság, a tartomány és a helyi önkormányzati egységek segédkezhetnek </w:t>
      </w:r>
      <w:proofErr w:type="gramStart"/>
      <w:r w:rsidRPr="00900062">
        <w:rPr>
          <w:rFonts w:ascii="Arial" w:eastAsia="Times New Roman" w:hAnsi="Arial" w:cs="Arial"/>
          <w:color w:val="000000"/>
          <w:sz w:val="18"/>
          <w:szCs w:val="18"/>
        </w:rPr>
        <w:t>az</w:t>
      </w:r>
      <w:proofErr w:type="gramEnd"/>
      <w:r w:rsidRPr="00900062">
        <w:rPr>
          <w:rFonts w:ascii="Arial" w:eastAsia="Times New Roman" w:hAnsi="Arial" w:cs="Arial"/>
          <w:color w:val="000000"/>
          <w:sz w:val="18"/>
          <w:szCs w:val="18"/>
        </w:rPr>
        <w:t xml:space="preserve"> e szakasz 1. </w:t>
      </w:r>
      <w:proofErr w:type="gramStart"/>
      <w:r w:rsidRPr="00900062">
        <w:rPr>
          <w:rFonts w:ascii="Arial" w:eastAsia="Times New Roman" w:hAnsi="Arial" w:cs="Arial"/>
          <w:color w:val="000000"/>
          <w:sz w:val="18"/>
          <w:szCs w:val="18"/>
        </w:rPr>
        <w:t>bekezdésével</w:t>
      </w:r>
      <w:proofErr w:type="gramEnd"/>
      <w:r w:rsidRPr="00900062">
        <w:rPr>
          <w:rFonts w:ascii="Arial" w:eastAsia="Times New Roman" w:hAnsi="Arial" w:cs="Arial"/>
          <w:color w:val="000000"/>
          <w:sz w:val="18"/>
          <w:szCs w:val="18"/>
        </w:rPr>
        <w:t xml:space="preserve"> meghatározott oktatáshoz szükséges tanárok szakképesítését. </w:t>
      </w:r>
    </w:p>
    <w:p w14:paraId="736769A9" w14:textId="3A6A2FFE" w:rsidR="000E53EF" w:rsidRPr="000E53EF" w:rsidRDefault="00900062" w:rsidP="00900062">
      <w:pPr>
        <w:shd w:val="clear" w:color="auto" w:fill="FFFFFF"/>
        <w:spacing w:before="48" w:after="48"/>
        <w:rPr>
          <w:rFonts w:ascii="Arial" w:eastAsia="Times New Roman" w:hAnsi="Arial" w:cs="Arial"/>
          <w:color w:val="000000"/>
          <w:sz w:val="18"/>
          <w:szCs w:val="18"/>
        </w:rPr>
      </w:pPr>
      <w:r w:rsidRPr="00900062">
        <w:rPr>
          <w:rFonts w:ascii="Arial" w:eastAsia="Times New Roman" w:hAnsi="Arial" w:cs="Arial"/>
          <w:color w:val="000000"/>
          <w:sz w:val="18"/>
          <w:szCs w:val="18"/>
        </w:rPr>
        <w:t xml:space="preserve">Annak érdekében, hogy a nemzeti kisebbségekhez tartozó személyek számára lehetővé tegye </w:t>
      </w:r>
      <w:proofErr w:type="gramStart"/>
      <w:r w:rsidRPr="00900062">
        <w:rPr>
          <w:rFonts w:ascii="Arial" w:eastAsia="Times New Roman" w:hAnsi="Arial" w:cs="Arial"/>
          <w:color w:val="000000"/>
          <w:sz w:val="18"/>
          <w:szCs w:val="18"/>
        </w:rPr>
        <w:t>az</w:t>
      </w:r>
      <w:proofErr w:type="gramEnd"/>
      <w:r w:rsidRPr="00900062">
        <w:rPr>
          <w:rFonts w:ascii="Arial" w:eastAsia="Times New Roman" w:hAnsi="Arial" w:cs="Arial"/>
          <w:color w:val="000000"/>
          <w:sz w:val="18"/>
          <w:szCs w:val="18"/>
        </w:rPr>
        <w:t xml:space="preserve"> anyanyelvükön való külföldi tanulást, valamint az így szerzett okleveleknek a törvénnyel összhangban való elismerését, az állam serkenteni fogja a nemzetközi együttműködést.</w:t>
      </w:r>
      <w:r w:rsidR="000E53EF" w:rsidRPr="000E53EF">
        <w:rPr>
          <w:rFonts w:ascii="Arial" w:eastAsia="Times New Roman" w:hAnsi="Arial" w:cs="Arial"/>
          <w:color w:val="000000"/>
          <w:sz w:val="18"/>
          <w:szCs w:val="18"/>
        </w:rPr>
        <w:t> </w:t>
      </w:r>
    </w:p>
    <w:p w14:paraId="614D5D9F"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15.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700D85E2"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A nemzeti kisebbségekhez tartozó személyeknek joguk van arra, hogy magán-tanintézményeket, iskolákat vagy egyetemeket alapítsanak és tartsanak fenn, amelyeken </w:t>
      </w: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oktatást a nemzeti kisebbségek nyelvén vagy két nyelven szervezik meg, a törvénnyel összhangban. </w:t>
      </w:r>
    </w:p>
    <w:p w14:paraId="51D6293C" w14:textId="219C8111" w:rsidR="000E53EF" w:rsidRPr="000E53EF" w:rsidRDefault="00067BEF" w:rsidP="000E53EF">
      <w:pPr>
        <w:shd w:val="clear" w:color="auto" w:fill="FFFFFF"/>
        <w:spacing w:before="48" w:after="48"/>
        <w:rPr>
          <w:rFonts w:ascii="Arial" w:eastAsia="Times New Roman" w:hAnsi="Arial" w:cs="Arial"/>
          <w:color w:val="000000"/>
          <w:sz w:val="18"/>
          <w:szCs w:val="18"/>
        </w:rPr>
      </w:pPr>
      <w:r w:rsidRPr="00067BEF">
        <w:rPr>
          <w:rFonts w:ascii="Arial" w:eastAsia="Times New Roman" w:hAnsi="Arial" w:cs="Arial"/>
          <w:color w:val="000000"/>
          <w:sz w:val="18"/>
          <w:szCs w:val="18"/>
        </w:rPr>
        <w:t>A jelen szakasz 1. bekezdésében meghatározott intézményeknek, valamint a nemzeti kisebbségi nyelven folyó oktatást biztosító, a köztársaság, autonóm tartomány vagy helyi önkormányzati egység által alapított intézmények oktatása és nevelése minőségének növelése pénzelésében, a törvénnyel összhangban, hazai és külföldi szervezetek, alapítványok és magánszemélyek is részt vehetnek.</w:t>
      </w:r>
      <w:r w:rsidR="000E53EF" w:rsidRPr="000E53EF">
        <w:rPr>
          <w:rFonts w:ascii="Arial" w:eastAsia="Times New Roman" w:hAnsi="Arial" w:cs="Arial"/>
          <w:color w:val="000000"/>
          <w:sz w:val="18"/>
          <w:szCs w:val="18"/>
        </w:rPr>
        <w:t> </w:t>
      </w:r>
    </w:p>
    <w:p w14:paraId="1FF8BFA3"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előző bekezdésben említett pénz- és más adományokra vonatkozóan az állam meghatározott illetékkönnyítéseket vagy mentesítéseket biztosít. </w:t>
      </w:r>
    </w:p>
    <w:p w14:paraId="24DC85B7"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17" w:name="str_17"/>
      <w:bookmarkEnd w:id="17"/>
      <w:r w:rsidRPr="000E53EF">
        <w:rPr>
          <w:rFonts w:ascii="Arial" w:eastAsia="Times New Roman" w:hAnsi="Arial" w:cs="Arial"/>
          <w:b/>
          <w:bCs/>
          <w:color w:val="000000"/>
          <w:sz w:val="20"/>
          <w:szCs w:val="20"/>
        </w:rPr>
        <w:t>A nemzeti szimbólumok használata </w:t>
      </w:r>
    </w:p>
    <w:p w14:paraId="3B028B7B"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16.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6BADCAE4"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A nemzeti kisebbségekhez tartozó személyeknek joguk van nemzeti szimbólumokat és jeleket választani és használni. </w:t>
      </w:r>
    </w:p>
    <w:p w14:paraId="054D8B89"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A szimbólum és jel nem lehet azonos más ország szimbólumaival és jeleivel. </w:t>
      </w:r>
    </w:p>
    <w:p w14:paraId="0AEEC03E" w14:textId="1F2EBED6"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A nemzeti kisebbség szimbólumait, jeleit és nemzeti ünnepeit a nemzeti tanácsok javasolják. A nemzeti kisebbségek szimbólumait, jeleit és nemzeti ünnepeit a </w:t>
      </w:r>
      <w:r w:rsidR="00797C7F">
        <w:rPr>
          <w:rFonts w:ascii="Arial" w:eastAsia="Times New Roman" w:hAnsi="Arial" w:cs="Arial"/>
          <w:color w:val="000000"/>
          <w:sz w:val="18"/>
          <w:szCs w:val="18"/>
        </w:rPr>
        <w:t>N</w:t>
      </w:r>
      <w:r w:rsidRPr="000E53EF">
        <w:rPr>
          <w:rFonts w:ascii="Arial" w:eastAsia="Times New Roman" w:hAnsi="Arial" w:cs="Arial"/>
          <w:color w:val="000000"/>
          <w:sz w:val="18"/>
          <w:szCs w:val="18"/>
        </w:rPr>
        <w:t>emzeti Kisebbségi Tanács hagyja jóvá. </w:t>
      </w:r>
    </w:p>
    <w:p w14:paraId="0451CA37" w14:textId="2A810548" w:rsidR="000E53EF" w:rsidRPr="000E53EF" w:rsidRDefault="00A21F03" w:rsidP="000E53EF">
      <w:pPr>
        <w:shd w:val="clear" w:color="auto" w:fill="FFFFFF"/>
        <w:spacing w:before="48" w:after="48"/>
        <w:rPr>
          <w:rFonts w:ascii="Arial" w:eastAsia="Times New Roman" w:hAnsi="Arial" w:cs="Arial"/>
          <w:color w:val="000000"/>
          <w:sz w:val="18"/>
          <w:szCs w:val="18"/>
        </w:rPr>
      </w:pPr>
      <w:r w:rsidRPr="00A21F03">
        <w:rPr>
          <w:rFonts w:ascii="Arial" w:eastAsia="Times New Roman" w:hAnsi="Arial" w:cs="Arial"/>
          <w:color w:val="000000"/>
          <w:sz w:val="18"/>
          <w:szCs w:val="18"/>
        </w:rPr>
        <w:t xml:space="preserve">A nemzeti kisebbségek szimbólumait és jeleit, a Nemzeti Kisebbségi Tanács ezek megerősítéséről szóló döntésének közzétételét követően, hivatalosan kitűzik a Szerb Köztársaság állami ünnepei és a nemzeti kisebbség megerősített nemzeti ünnepei alkalmával a helyi közhatalmi szervek és szervezetek épületein és </w:t>
      </w:r>
      <w:r w:rsidRPr="00A21F03">
        <w:rPr>
          <w:rFonts w:ascii="Arial" w:eastAsia="Times New Roman" w:hAnsi="Arial" w:cs="Arial"/>
          <w:color w:val="000000"/>
          <w:sz w:val="18"/>
          <w:szCs w:val="18"/>
        </w:rPr>
        <w:lastRenderedPageBreak/>
        <w:t>helyiségeiben azon területeken, ahol a nemzeti kisebbség nyelve hivatalos használatban van, és a megerősítésükről szóló döntésben meghatározott módon.</w:t>
      </w:r>
      <w:r w:rsidR="000E53EF" w:rsidRPr="000E53EF">
        <w:rPr>
          <w:rFonts w:ascii="Arial" w:eastAsia="Times New Roman" w:hAnsi="Arial" w:cs="Arial"/>
          <w:color w:val="000000"/>
          <w:sz w:val="18"/>
          <w:szCs w:val="18"/>
        </w:rPr>
        <w:t> </w:t>
      </w:r>
    </w:p>
    <w:p w14:paraId="329BCEF4" w14:textId="77777777" w:rsidR="00EB2809" w:rsidRDefault="00EB2809" w:rsidP="000E53EF">
      <w:pPr>
        <w:shd w:val="clear" w:color="auto" w:fill="FFFFFF"/>
        <w:spacing w:before="48" w:after="48"/>
        <w:rPr>
          <w:rFonts w:ascii="Arial" w:eastAsia="Times New Roman" w:hAnsi="Arial" w:cs="Arial"/>
          <w:color w:val="000000"/>
          <w:sz w:val="18"/>
          <w:szCs w:val="18"/>
        </w:rPr>
      </w:pPr>
      <w:r w:rsidRPr="00EB2809">
        <w:rPr>
          <w:rFonts w:ascii="Arial" w:eastAsia="Times New Roman" w:hAnsi="Arial" w:cs="Arial"/>
          <w:color w:val="000000"/>
          <w:sz w:val="18"/>
          <w:szCs w:val="18"/>
        </w:rPr>
        <w:t>A nemzeti kisebbségek szimbólumain és jelein kívül, a Szerb Köztársaság állami ünnepének alkalmával kötelező kitűzni a Szerb Köztársaság Állami zászlaját és a Szerb Köztársaság Kis címerét, a Szerb Köztársaság állami szimbólumainak kinézetét és használatát szabályozó törvénnyel meghatározott módon.</w:t>
      </w:r>
    </w:p>
    <w:p w14:paraId="5664281A" w14:textId="77777777" w:rsidR="00A83CED" w:rsidRPr="00A83CED" w:rsidRDefault="00A83CED" w:rsidP="00A83CED">
      <w:pPr>
        <w:shd w:val="clear" w:color="auto" w:fill="FFFFFF"/>
        <w:spacing w:before="48" w:after="48"/>
        <w:rPr>
          <w:rFonts w:ascii="Arial" w:eastAsia="Times New Roman" w:hAnsi="Arial" w:cs="Arial"/>
          <w:color w:val="000000"/>
          <w:sz w:val="18"/>
          <w:szCs w:val="18"/>
        </w:rPr>
      </w:pPr>
      <w:r w:rsidRPr="00A83CED">
        <w:rPr>
          <w:rFonts w:ascii="Arial" w:eastAsia="Times New Roman" w:hAnsi="Arial" w:cs="Arial"/>
          <w:color w:val="000000"/>
          <w:sz w:val="18"/>
          <w:szCs w:val="18"/>
        </w:rPr>
        <w:t xml:space="preserve">A nemzeti kisebbségek szimbólumain és jelein kívül, a nemzeti kisebbségek megerősített nemzeti ünnepének alkalmával kötelező kitűzni a Szerb Köztársaság Nemzeti zászlaját és a Szerb Köztársaság Kis címerét, a Szerb Köztársaság állami szimbólumainak kinézetét és használatát szabályozó törvénnyel meghatározott módon. </w:t>
      </w:r>
    </w:p>
    <w:p w14:paraId="50C76297" w14:textId="5B6362B5" w:rsidR="000E53EF" w:rsidRPr="000E53EF" w:rsidRDefault="00A83CED" w:rsidP="00A83CED">
      <w:pPr>
        <w:shd w:val="clear" w:color="auto" w:fill="FFFFFF"/>
        <w:spacing w:before="48" w:after="48"/>
        <w:rPr>
          <w:rFonts w:ascii="Arial" w:eastAsia="Times New Roman" w:hAnsi="Arial" w:cs="Arial"/>
          <w:color w:val="000000"/>
          <w:sz w:val="18"/>
          <w:szCs w:val="18"/>
        </w:rPr>
      </w:pPr>
      <w:r w:rsidRPr="00A83CED">
        <w:rPr>
          <w:rFonts w:ascii="Arial" w:eastAsia="Times New Roman" w:hAnsi="Arial" w:cs="Arial"/>
          <w:color w:val="000000"/>
          <w:sz w:val="18"/>
          <w:szCs w:val="18"/>
        </w:rPr>
        <w:t>A nemzeti tanácsok hivatalos helyiségeinek bejáratán, alkalmas módon egész év folyamán ki lehet tűzni a nemzeti kisebbségek szimbólumait a Szerb Köztársaság szimbólumainak kitűzése mellett.</w:t>
      </w:r>
      <w:r w:rsidR="000E53EF" w:rsidRPr="000E53EF">
        <w:rPr>
          <w:rFonts w:ascii="Arial" w:eastAsia="Times New Roman" w:hAnsi="Arial" w:cs="Arial"/>
          <w:color w:val="000000"/>
          <w:sz w:val="18"/>
          <w:szCs w:val="18"/>
        </w:rPr>
        <w:t> </w:t>
      </w:r>
    </w:p>
    <w:p w14:paraId="0C1E270E"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18" w:name="str_18"/>
      <w:bookmarkEnd w:id="18"/>
      <w:r w:rsidRPr="000E53EF">
        <w:rPr>
          <w:rFonts w:ascii="Arial" w:eastAsia="Times New Roman" w:hAnsi="Arial" w:cs="Arial"/>
          <w:b/>
          <w:bCs/>
          <w:color w:val="000000"/>
          <w:sz w:val="20"/>
          <w:szCs w:val="20"/>
        </w:rPr>
        <w:t>Nemzeti kisebbségi nyelvű tömegtájékoztatás </w:t>
      </w:r>
    </w:p>
    <w:p w14:paraId="7BCD02A6"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17.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w:t>
      </w:r>
    </w:p>
    <w:p w14:paraId="02EB8DD9"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A nemzeti kisebbségekhez tartozó személyeknek joguk van a saját nyelvükön való teljes és elfogulatlan tájékoztatásra, beleértve </w:t>
      </w: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információk és eszmék kinyilvánításának, átvételének, továbbításának és cseréjének a sajtó és más tömegtájékoztatási eszközök útján történő jogát is. </w:t>
      </w:r>
    </w:p>
    <w:p w14:paraId="21AD74E8"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proofErr w:type="gramStart"/>
      <w:r w:rsidRPr="000E53EF">
        <w:rPr>
          <w:rFonts w:ascii="Arial" w:eastAsia="Times New Roman" w:hAnsi="Arial" w:cs="Arial"/>
          <w:color w:val="000000"/>
          <w:sz w:val="18"/>
          <w:szCs w:val="18"/>
        </w:rPr>
        <w:t>Az</w:t>
      </w:r>
      <w:proofErr w:type="gramEnd"/>
      <w:r w:rsidRPr="000E53EF">
        <w:rPr>
          <w:rFonts w:ascii="Arial" w:eastAsia="Times New Roman" w:hAnsi="Arial" w:cs="Arial"/>
          <w:color w:val="000000"/>
          <w:sz w:val="18"/>
          <w:szCs w:val="18"/>
        </w:rPr>
        <w:t xml:space="preserve"> állam az általa alapított közszolgálat rádió és televízió műsoraiban biztosítja a nemzeti kisebbségi nyelvű tájékoztatási, kulturális és oktatási tartalmakat.</w:t>
      </w:r>
    </w:p>
    <w:p w14:paraId="166AAF2B"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A nemzeti kisebbségekhez tartozó személyeknek joguk van arra, hogy nyelvükön tömegtájékoztatási eszközöket alapítsanak és tartsanak fenn. </w:t>
      </w:r>
    </w:p>
    <w:p w14:paraId="15CEC8A9" w14:textId="77777777" w:rsidR="000E53EF" w:rsidRPr="000E53EF" w:rsidRDefault="000E53EF" w:rsidP="000E53EF">
      <w:pPr>
        <w:shd w:val="clear" w:color="auto" w:fill="FFFFFF"/>
        <w:spacing w:after="0"/>
        <w:jc w:val="center"/>
        <w:rPr>
          <w:rFonts w:ascii="Arial" w:eastAsia="Times New Roman" w:hAnsi="Arial" w:cs="Arial"/>
          <w:b/>
          <w:bCs/>
          <w:color w:val="000000"/>
          <w:sz w:val="29"/>
          <w:szCs w:val="29"/>
        </w:rPr>
      </w:pPr>
      <w:bookmarkStart w:id="19" w:name="str_19"/>
      <w:bookmarkEnd w:id="19"/>
      <w:r w:rsidRPr="000E53EF">
        <w:rPr>
          <w:rFonts w:ascii="Arial" w:eastAsia="Times New Roman" w:hAnsi="Arial" w:cs="Arial"/>
          <w:b/>
          <w:bCs/>
          <w:color w:val="000000"/>
          <w:sz w:val="29"/>
          <w:szCs w:val="29"/>
        </w:rPr>
        <w:t>Negyedik rész </w:t>
      </w:r>
    </w:p>
    <w:p w14:paraId="38F4AC2C" w14:textId="77777777" w:rsidR="000E53EF" w:rsidRPr="000E53EF" w:rsidRDefault="000E53EF" w:rsidP="000E53EF">
      <w:pPr>
        <w:shd w:val="clear" w:color="auto" w:fill="FFFFFF"/>
        <w:spacing w:after="0"/>
        <w:jc w:val="center"/>
        <w:rPr>
          <w:rFonts w:ascii="Arial" w:eastAsia="Times New Roman" w:hAnsi="Arial" w:cs="Arial"/>
          <w:b/>
          <w:bCs/>
          <w:color w:val="000000"/>
          <w:sz w:val="29"/>
          <w:szCs w:val="29"/>
        </w:rPr>
      </w:pPr>
      <w:r w:rsidRPr="000E53EF">
        <w:rPr>
          <w:rFonts w:ascii="Arial" w:eastAsia="Times New Roman" w:hAnsi="Arial" w:cs="Arial"/>
          <w:b/>
          <w:bCs/>
          <w:color w:val="000000"/>
          <w:sz w:val="29"/>
          <w:szCs w:val="29"/>
        </w:rPr>
        <w:t>HATÉKONU RÉSZVÉTEL A HATALMI ÉS IGAZGATÁSI SZERVEKBEN A SAJÁTOSSÁG KÉRDÉSÉRŐL VALÓ DÖNTÉSHOZATALBAN </w:t>
      </w:r>
    </w:p>
    <w:p w14:paraId="1D7DF757" w14:textId="5F703758"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20" w:name="str_20"/>
      <w:bookmarkEnd w:id="20"/>
      <w:r w:rsidRPr="000E53EF">
        <w:rPr>
          <w:rFonts w:ascii="Arial" w:eastAsia="Times New Roman" w:hAnsi="Arial" w:cs="Arial"/>
          <w:b/>
          <w:bCs/>
          <w:color w:val="000000"/>
          <w:sz w:val="20"/>
          <w:szCs w:val="20"/>
        </w:rPr>
        <w:t>Nemzeti Kisebbségi tanács </w:t>
      </w:r>
    </w:p>
    <w:p w14:paraId="048698E7"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18.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27293969" w14:textId="77777777" w:rsidR="00D14C11" w:rsidRPr="00D14C11" w:rsidRDefault="00D14C11" w:rsidP="00D14C11">
      <w:pPr>
        <w:shd w:val="clear" w:color="auto" w:fill="FFFFFF"/>
        <w:spacing w:before="48" w:after="48"/>
        <w:rPr>
          <w:rFonts w:ascii="Arial" w:eastAsia="Times New Roman" w:hAnsi="Arial" w:cs="Arial"/>
          <w:color w:val="000000"/>
          <w:sz w:val="18"/>
          <w:szCs w:val="18"/>
        </w:rPr>
      </w:pPr>
      <w:r w:rsidRPr="00D14C11">
        <w:rPr>
          <w:rFonts w:ascii="Arial" w:eastAsia="Times New Roman" w:hAnsi="Arial" w:cs="Arial"/>
          <w:color w:val="000000"/>
          <w:sz w:val="18"/>
          <w:szCs w:val="18"/>
        </w:rPr>
        <w:t xml:space="preserve">A nemzeti kisebbségekhez tartozó személyek nemzeti, etnikai, vallási, nyelvi és kulturális sajátosságainak a megőrzése, fejlesztése és védelme, valamint jogainak megvalósítása érdekében, a Kormány megalakítja a Nemzeti Kisebbségi Tanácsot (a továbbiakban: Tanács), mint a Kormány állandó munkatestületét. </w:t>
      </w:r>
    </w:p>
    <w:p w14:paraId="738C316E" w14:textId="77777777" w:rsidR="00D14C11" w:rsidRPr="00D14C11" w:rsidRDefault="00D14C11" w:rsidP="00D14C11">
      <w:pPr>
        <w:shd w:val="clear" w:color="auto" w:fill="FFFFFF"/>
        <w:spacing w:before="48" w:after="48"/>
        <w:rPr>
          <w:rFonts w:ascii="Arial" w:eastAsia="Times New Roman" w:hAnsi="Arial" w:cs="Arial"/>
          <w:color w:val="000000"/>
          <w:sz w:val="18"/>
          <w:szCs w:val="18"/>
        </w:rPr>
      </w:pPr>
      <w:r w:rsidRPr="00D14C11">
        <w:rPr>
          <w:rFonts w:ascii="Arial" w:eastAsia="Times New Roman" w:hAnsi="Arial" w:cs="Arial"/>
          <w:color w:val="000000"/>
          <w:sz w:val="18"/>
          <w:szCs w:val="18"/>
        </w:rPr>
        <w:t xml:space="preserve">A Tanács feladatai: követni és megvitatni a nemzeti kisebbségek jogérvényesítésének állapotát és a nemzetek közötti viszonyokat a Szerb köztársaságban; intézkedéseket javasolni a nemzeti kisebbségekhez tartozó személyek teljes és hatásos egyenjogúságának fejlesztése érdekében; követni a nemzeti kisebbségek együttműködését az állami szervekkel, valamint a tartomány és helyi önkormányzati egységek szerveivel; megvitatni a nemzeti kisebbségek nemzeti tanácsainak működésének feltételeit és intézkedéseket javasolni e tárgykörben; követni a Szerb Köztársaság a nemzeti kisebbségekhez tartozó személyek jogainak tárgykörébe tartozó nemzetközi kötelezettségeinek megvalósítását; megvitatni megkötésük folyamatában azon nemzetközi megállapodásokat, amelyek a nemzeti kisebbségek helyzetére és jogaik védelmére vonatkoznak; megvitatni a nemzeti kisebbségek jogérvényesítésére vonatkozóan jelentős törvény- és egyéb jogszabálytervezeteket és ezekről véleményt nyilvánítani a Kormánynak, valamint a nemzeti kisebbségek nemzeti tanácsai javaslatára megerősíteni a nemzeti kisebbségek szimbólumait, jeleit és ünnepeit. </w:t>
      </w:r>
    </w:p>
    <w:p w14:paraId="64514351" w14:textId="77777777" w:rsidR="00D14C11" w:rsidRPr="00D14C11" w:rsidRDefault="00D14C11" w:rsidP="00D14C11">
      <w:pPr>
        <w:shd w:val="clear" w:color="auto" w:fill="FFFFFF"/>
        <w:spacing w:before="48" w:after="48"/>
        <w:rPr>
          <w:rFonts w:ascii="Arial" w:eastAsia="Times New Roman" w:hAnsi="Arial" w:cs="Arial"/>
          <w:color w:val="000000"/>
          <w:sz w:val="18"/>
          <w:szCs w:val="18"/>
        </w:rPr>
      </w:pPr>
      <w:r w:rsidRPr="00D14C11">
        <w:rPr>
          <w:rFonts w:ascii="Arial" w:eastAsia="Times New Roman" w:hAnsi="Arial" w:cs="Arial"/>
          <w:color w:val="000000"/>
          <w:sz w:val="18"/>
          <w:szCs w:val="18"/>
        </w:rPr>
        <w:t xml:space="preserve">A Tanács tagjai azon állami közigazgatási szervek és kormányhivatalok vezetői, amelyek hatáskörébe tartoznak a nemzeti kisebbségek helyzete szempontjából jelentős kérdéskörök, valamint a nemzeti kisebbségek nemzeti tanácsainak </w:t>
      </w:r>
      <w:proofErr w:type="gramStart"/>
      <w:r w:rsidRPr="00D14C11">
        <w:rPr>
          <w:rFonts w:ascii="Arial" w:eastAsia="Times New Roman" w:hAnsi="Arial" w:cs="Arial"/>
          <w:color w:val="000000"/>
          <w:sz w:val="18"/>
          <w:szCs w:val="18"/>
        </w:rPr>
        <w:t>az</w:t>
      </w:r>
      <w:proofErr w:type="gramEnd"/>
      <w:r w:rsidRPr="00D14C11">
        <w:rPr>
          <w:rFonts w:ascii="Arial" w:eastAsia="Times New Roman" w:hAnsi="Arial" w:cs="Arial"/>
          <w:color w:val="000000"/>
          <w:sz w:val="18"/>
          <w:szCs w:val="18"/>
        </w:rPr>
        <w:t xml:space="preserve"> elnökei. </w:t>
      </w:r>
    </w:p>
    <w:p w14:paraId="147E34D3" w14:textId="1C906C18" w:rsidR="000E53EF" w:rsidRPr="000E53EF" w:rsidRDefault="00D14C11" w:rsidP="00D14C11">
      <w:pPr>
        <w:shd w:val="clear" w:color="auto" w:fill="FFFFFF"/>
        <w:spacing w:before="48" w:after="48"/>
        <w:rPr>
          <w:rFonts w:ascii="Arial" w:eastAsia="Times New Roman" w:hAnsi="Arial" w:cs="Arial"/>
          <w:color w:val="000000"/>
          <w:sz w:val="18"/>
          <w:szCs w:val="18"/>
        </w:rPr>
      </w:pPr>
      <w:r w:rsidRPr="00D14C11">
        <w:rPr>
          <w:rFonts w:ascii="Arial" w:eastAsia="Times New Roman" w:hAnsi="Arial" w:cs="Arial"/>
          <w:color w:val="000000"/>
          <w:sz w:val="18"/>
          <w:szCs w:val="18"/>
        </w:rPr>
        <w:t>A Kormány végzésével nevezi ki a Tanács tagjait, valamint meghatározza azon állami közigazgatási szervet, illetve kormányhivatalt, amely szak- és adminisztratív-technikai segítséget nyújt a Tanács munkájában.</w:t>
      </w:r>
      <w:r w:rsidR="000E53EF" w:rsidRPr="000E53EF">
        <w:rPr>
          <w:rFonts w:ascii="Arial" w:eastAsia="Times New Roman" w:hAnsi="Arial" w:cs="Arial"/>
          <w:color w:val="000000"/>
          <w:sz w:val="18"/>
          <w:szCs w:val="18"/>
        </w:rPr>
        <w:t> </w:t>
      </w:r>
    </w:p>
    <w:p w14:paraId="48BD4676"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21" w:name="str_21"/>
      <w:bookmarkEnd w:id="21"/>
      <w:r w:rsidRPr="000E53EF">
        <w:rPr>
          <w:rFonts w:ascii="Arial" w:eastAsia="Times New Roman" w:hAnsi="Arial" w:cs="Arial"/>
          <w:b/>
          <w:bCs/>
          <w:color w:val="000000"/>
          <w:sz w:val="20"/>
          <w:szCs w:val="20"/>
        </w:rPr>
        <w:t>A nemzeti kisebbségek nemzeti tanácsai </w:t>
      </w:r>
    </w:p>
    <w:p w14:paraId="20450578"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19.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17BFEC80" w14:textId="77777777" w:rsidR="00AA4A5E" w:rsidRPr="00AA4A5E" w:rsidRDefault="00AA4A5E" w:rsidP="00AA4A5E">
      <w:pPr>
        <w:shd w:val="clear" w:color="auto" w:fill="FFFFFF"/>
        <w:spacing w:before="48" w:after="48"/>
        <w:rPr>
          <w:rFonts w:ascii="Arial" w:eastAsia="Times New Roman" w:hAnsi="Arial" w:cs="Arial"/>
          <w:color w:val="000000"/>
          <w:sz w:val="18"/>
          <w:szCs w:val="18"/>
        </w:rPr>
      </w:pPr>
      <w:r w:rsidRPr="00AA4A5E">
        <w:rPr>
          <w:rFonts w:ascii="Arial" w:eastAsia="Times New Roman" w:hAnsi="Arial" w:cs="Arial"/>
          <w:color w:val="000000"/>
          <w:sz w:val="18"/>
          <w:szCs w:val="18"/>
        </w:rPr>
        <w:t xml:space="preserve">A kultúra, oktatás, tájékoztatás és hivatalos nyelv- és íráshasználat kérdéseiben önkormányzatra való Alkotmánnyal szavatolt joguk megvalósítása érdekében a nemzeti kisebbségekhez tartozó személyek nemzeti tanácsot választhatnak. </w:t>
      </w:r>
    </w:p>
    <w:p w14:paraId="38E0AF6F" w14:textId="77777777" w:rsidR="00AA4A5E" w:rsidRPr="00AA4A5E" w:rsidRDefault="00AA4A5E" w:rsidP="00AA4A5E">
      <w:pPr>
        <w:shd w:val="clear" w:color="auto" w:fill="FFFFFF"/>
        <w:spacing w:before="48" w:after="48"/>
        <w:rPr>
          <w:rFonts w:ascii="Arial" w:eastAsia="Times New Roman" w:hAnsi="Arial" w:cs="Arial"/>
          <w:color w:val="000000"/>
          <w:sz w:val="18"/>
          <w:szCs w:val="18"/>
        </w:rPr>
      </w:pPr>
      <w:r w:rsidRPr="00AA4A5E">
        <w:rPr>
          <w:rFonts w:ascii="Arial" w:eastAsia="Times New Roman" w:hAnsi="Arial" w:cs="Arial"/>
          <w:color w:val="000000"/>
          <w:sz w:val="18"/>
          <w:szCs w:val="18"/>
        </w:rPr>
        <w:t xml:space="preserve">A nemzeti tanács képviseli a nemzeti kisebbséget a kultúra, oktatás, tájékoztatás és hivatalos nyelv- és íráshasználat, területén, részt vesz a döntéshozatalban e kérdésekben, vagy önmaga dönt róluk, valamint intézményeket alapít e tárgykörökben. </w:t>
      </w:r>
    </w:p>
    <w:p w14:paraId="1EB7135D" w14:textId="77777777" w:rsidR="00AA4A5E" w:rsidRPr="00AA4A5E" w:rsidRDefault="00AA4A5E" w:rsidP="00AA4A5E">
      <w:pPr>
        <w:shd w:val="clear" w:color="auto" w:fill="FFFFFF"/>
        <w:spacing w:before="48" w:after="48"/>
        <w:rPr>
          <w:rFonts w:ascii="Arial" w:eastAsia="Times New Roman" w:hAnsi="Arial" w:cs="Arial"/>
          <w:color w:val="000000"/>
          <w:sz w:val="18"/>
          <w:szCs w:val="18"/>
        </w:rPr>
      </w:pPr>
      <w:r w:rsidRPr="00AA4A5E">
        <w:rPr>
          <w:rFonts w:ascii="Arial" w:eastAsia="Times New Roman" w:hAnsi="Arial" w:cs="Arial"/>
          <w:color w:val="000000"/>
          <w:sz w:val="18"/>
          <w:szCs w:val="18"/>
        </w:rPr>
        <w:t xml:space="preserve">A nemzeti tanács jogi személy. </w:t>
      </w:r>
    </w:p>
    <w:p w14:paraId="706E88AF" w14:textId="77777777" w:rsidR="00AA4A5E" w:rsidRPr="00AA4A5E" w:rsidRDefault="00AA4A5E" w:rsidP="00AA4A5E">
      <w:pPr>
        <w:shd w:val="clear" w:color="auto" w:fill="FFFFFF"/>
        <w:spacing w:before="48" w:after="48"/>
        <w:rPr>
          <w:rFonts w:ascii="Arial" w:eastAsia="Times New Roman" w:hAnsi="Arial" w:cs="Arial"/>
          <w:color w:val="000000"/>
          <w:sz w:val="18"/>
          <w:szCs w:val="18"/>
        </w:rPr>
      </w:pPr>
      <w:r w:rsidRPr="00AA4A5E">
        <w:rPr>
          <w:rFonts w:ascii="Arial" w:eastAsia="Times New Roman" w:hAnsi="Arial" w:cs="Arial"/>
          <w:color w:val="000000"/>
          <w:sz w:val="18"/>
          <w:szCs w:val="18"/>
        </w:rPr>
        <w:lastRenderedPageBreak/>
        <w:t xml:space="preserve">A nemzeti tanács </w:t>
      </w:r>
      <w:proofErr w:type="gramStart"/>
      <w:r w:rsidRPr="00AA4A5E">
        <w:rPr>
          <w:rFonts w:ascii="Arial" w:eastAsia="Times New Roman" w:hAnsi="Arial" w:cs="Arial"/>
          <w:color w:val="000000"/>
          <w:sz w:val="18"/>
          <w:szCs w:val="18"/>
        </w:rPr>
        <w:t>az</w:t>
      </w:r>
      <w:proofErr w:type="gramEnd"/>
      <w:r w:rsidRPr="00AA4A5E">
        <w:rPr>
          <w:rFonts w:ascii="Arial" w:eastAsia="Times New Roman" w:hAnsi="Arial" w:cs="Arial"/>
          <w:color w:val="000000"/>
          <w:sz w:val="18"/>
          <w:szCs w:val="18"/>
        </w:rPr>
        <w:t xml:space="preserve"> önkéntesség, választhatóság, arányosság és demokratikusság elvei szerint létesülnek. </w:t>
      </w:r>
    </w:p>
    <w:p w14:paraId="156AC1F3" w14:textId="5B7EA0BA" w:rsidR="000E53EF" w:rsidRPr="000E53EF" w:rsidRDefault="00AA4A5E" w:rsidP="00AA4A5E">
      <w:pPr>
        <w:shd w:val="clear" w:color="auto" w:fill="FFFFFF"/>
        <w:spacing w:before="48" w:after="48"/>
        <w:rPr>
          <w:rFonts w:ascii="Arial" w:eastAsia="Times New Roman" w:hAnsi="Arial" w:cs="Arial"/>
          <w:color w:val="000000"/>
          <w:sz w:val="18"/>
          <w:szCs w:val="18"/>
        </w:rPr>
      </w:pPr>
      <w:r w:rsidRPr="00AA4A5E">
        <w:rPr>
          <w:rFonts w:ascii="Arial" w:eastAsia="Times New Roman" w:hAnsi="Arial" w:cs="Arial"/>
          <w:color w:val="000000"/>
          <w:sz w:val="18"/>
          <w:szCs w:val="18"/>
        </w:rPr>
        <w:t xml:space="preserve">Jogkörük, választási eljárásuk, pénzelésük és </w:t>
      </w:r>
      <w:proofErr w:type="gramStart"/>
      <w:r w:rsidRPr="00AA4A5E">
        <w:rPr>
          <w:rFonts w:ascii="Arial" w:eastAsia="Times New Roman" w:hAnsi="Arial" w:cs="Arial"/>
          <w:color w:val="000000"/>
          <w:sz w:val="18"/>
          <w:szCs w:val="18"/>
        </w:rPr>
        <w:t>az</w:t>
      </w:r>
      <w:proofErr w:type="gramEnd"/>
      <w:r w:rsidRPr="00AA4A5E">
        <w:rPr>
          <w:rFonts w:ascii="Arial" w:eastAsia="Times New Roman" w:hAnsi="Arial" w:cs="Arial"/>
          <w:color w:val="000000"/>
          <w:sz w:val="18"/>
          <w:szCs w:val="18"/>
        </w:rPr>
        <w:t xml:space="preserve"> egyéb, működésük szempontjából jelentős kérdések külön törvénnyel kerülnek szabályozásra.</w:t>
      </w:r>
    </w:p>
    <w:p w14:paraId="3B9F4BD6" w14:textId="51A27A9F"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22" w:name="str_22"/>
      <w:bookmarkEnd w:id="22"/>
      <w:r w:rsidRPr="000E53EF">
        <w:rPr>
          <w:rFonts w:ascii="Arial" w:eastAsia="Times New Roman" w:hAnsi="Arial" w:cs="Arial"/>
          <w:b/>
          <w:bCs/>
          <w:color w:val="000000"/>
          <w:sz w:val="20"/>
          <w:szCs w:val="20"/>
        </w:rPr>
        <w:t xml:space="preserve">Nemzeti Kisebbségi </w:t>
      </w:r>
      <w:r w:rsidR="00065E80">
        <w:rPr>
          <w:rFonts w:ascii="Arial" w:eastAsia="Times New Roman" w:hAnsi="Arial" w:cs="Arial"/>
          <w:b/>
          <w:bCs/>
          <w:color w:val="000000"/>
          <w:sz w:val="20"/>
          <w:szCs w:val="20"/>
        </w:rPr>
        <w:t xml:space="preserve">Költségvetési </w:t>
      </w:r>
      <w:r w:rsidRPr="000E53EF">
        <w:rPr>
          <w:rFonts w:ascii="Arial" w:eastAsia="Times New Roman" w:hAnsi="Arial" w:cs="Arial"/>
          <w:b/>
          <w:bCs/>
          <w:color w:val="000000"/>
          <w:sz w:val="20"/>
          <w:szCs w:val="20"/>
        </w:rPr>
        <w:t>Alap </w:t>
      </w:r>
    </w:p>
    <w:p w14:paraId="692D324C"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20.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15D6BD66" w14:textId="0052EEA0" w:rsidR="000E53EF" w:rsidRPr="000E53EF" w:rsidRDefault="002730AD" w:rsidP="000E53EF">
      <w:pPr>
        <w:shd w:val="clear" w:color="auto" w:fill="FFFFFF"/>
        <w:spacing w:before="48" w:after="48"/>
        <w:rPr>
          <w:rFonts w:ascii="Arial" w:eastAsia="Times New Roman" w:hAnsi="Arial" w:cs="Arial"/>
          <w:color w:val="000000"/>
          <w:sz w:val="18"/>
          <w:szCs w:val="18"/>
        </w:rPr>
      </w:pPr>
      <w:r w:rsidRPr="002730AD">
        <w:rPr>
          <w:rFonts w:ascii="Arial" w:eastAsia="Times New Roman" w:hAnsi="Arial" w:cs="Arial"/>
          <w:color w:val="000000"/>
          <w:sz w:val="18"/>
          <w:szCs w:val="18"/>
        </w:rPr>
        <w:t xml:space="preserve">A nemzeti kisebbségek a kultúra, </w:t>
      </w:r>
      <w:proofErr w:type="gramStart"/>
      <w:r w:rsidRPr="002730AD">
        <w:rPr>
          <w:rFonts w:ascii="Arial" w:eastAsia="Times New Roman" w:hAnsi="Arial" w:cs="Arial"/>
          <w:color w:val="000000"/>
          <w:sz w:val="18"/>
          <w:szCs w:val="18"/>
        </w:rPr>
        <w:t>az</w:t>
      </w:r>
      <w:proofErr w:type="gramEnd"/>
      <w:r w:rsidRPr="002730AD">
        <w:rPr>
          <w:rFonts w:ascii="Arial" w:eastAsia="Times New Roman" w:hAnsi="Arial" w:cs="Arial"/>
          <w:color w:val="000000"/>
          <w:sz w:val="18"/>
          <w:szCs w:val="18"/>
        </w:rPr>
        <w:t xml:space="preserve"> oktatás, a tájékoztatás és a hivatalos nyelv- és íráshasználat témakörökből származó programjainak és projektumainak finanszírozását a Nemzeti Kisebbségi Költségvetési Alap pénzeszközeiből külön törvény szabályozza.</w:t>
      </w:r>
      <w:r w:rsidR="000E53EF" w:rsidRPr="000E53EF">
        <w:rPr>
          <w:rFonts w:ascii="Arial" w:eastAsia="Times New Roman" w:hAnsi="Arial" w:cs="Arial"/>
          <w:color w:val="000000"/>
          <w:sz w:val="18"/>
          <w:szCs w:val="18"/>
        </w:rPr>
        <w:t> </w:t>
      </w:r>
    </w:p>
    <w:p w14:paraId="459739B5" w14:textId="77777777" w:rsidR="000E53EF" w:rsidRPr="000E53EF" w:rsidRDefault="000E53EF" w:rsidP="000E53EF">
      <w:pPr>
        <w:shd w:val="clear" w:color="auto" w:fill="FFFFFF"/>
        <w:spacing w:after="0"/>
        <w:jc w:val="center"/>
        <w:rPr>
          <w:rFonts w:ascii="Arial" w:eastAsia="Times New Roman" w:hAnsi="Arial" w:cs="Arial"/>
          <w:b/>
          <w:bCs/>
          <w:color w:val="000000"/>
          <w:sz w:val="29"/>
          <w:szCs w:val="29"/>
        </w:rPr>
      </w:pPr>
      <w:bookmarkStart w:id="23" w:name="str_23"/>
      <w:bookmarkStart w:id="24" w:name="str_24"/>
      <w:bookmarkEnd w:id="23"/>
      <w:bookmarkEnd w:id="24"/>
      <w:r w:rsidRPr="000E53EF">
        <w:rPr>
          <w:rFonts w:ascii="Arial" w:eastAsia="Times New Roman" w:hAnsi="Arial" w:cs="Arial"/>
          <w:b/>
          <w:bCs/>
          <w:color w:val="000000"/>
          <w:sz w:val="29"/>
          <w:szCs w:val="29"/>
        </w:rPr>
        <w:t>Ötödik rész </w:t>
      </w:r>
    </w:p>
    <w:p w14:paraId="558DB94F" w14:textId="77777777" w:rsidR="000E53EF" w:rsidRPr="000E53EF" w:rsidRDefault="000E53EF" w:rsidP="000E53EF">
      <w:pPr>
        <w:shd w:val="clear" w:color="auto" w:fill="FFFFFF"/>
        <w:spacing w:after="0"/>
        <w:jc w:val="center"/>
        <w:rPr>
          <w:rFonts w:ascii="Arial" w:eastAsia="Times New Roman" w:hAnsi="Arial" w:cs="Arial"/>
          <w:b/>
          <w:bCs/>
          <w:color w:val="000000"/>
          <w:sz w:val="29"/>
          <w:szCs w:val="29"/>
        </w:rPr>
      </w:pPr>
      <w:r w:rsidRPr="000E53EF">
        <w:rPr>
          <w:rFonts w:ascii="Arial" w:eastAsia="Times New Roman" w:hAnsi="Arial" w:cs="Arial"/>
          <w:b/>
          <w:bCs/>
          <w:color w:val="000000"/>
          <w:sz w:val="29"/>
          <w:szCs w:val="29"/>
        </w:rPr>
        <w:t>A KISEBBSÉGI JOGOK ÉS SZABADSÁGJOGOK VÉDELME </w:t>
      </w:r>
    </w:p>
    <w:p w14:paraId="390ADC66" w14:textId="77777777" w:rsidR="000E53EF" w:rsidRPr="000E53EF" w:rsidRDefault="000E53EF" w:rsidP="000E53EF">
      <w:pPr>
        <w:shd w:val="clear" w:color="auto" w:fill="FFFFFF"/>
        <w:spacing w:before="240" w:after="240"/>
        <w:jc w:val="center"/>
        <w:rPr>
          <w:rFonts w:ascii="Arial" w:eastAsia="Times New Roman" w:hAnsi="Arial" w:cs="Arial"/>
          <w:b/>
          <w:bCs/>
          <w:color w:val="000000"/>
          <w:sz w:val="20"/>
          <w:szCs w:val="20"/>
        </w:rPr>
      </w:pPr>
      <w:bookmarkStart w:id="25" w:name="str_25"/>
      <w:bookmarkEnd w:id="25"/>
      <w:r w:rsidRPr="000E53EF">
        <w:rPr>
          <w:rFonts w:ascii="Arial" w:eastAsia="Times New Roman" w:hAnsi="Arial" w:cs="Arial"/>
          <w:b/>
          <w:bCs/>
          <w:color w:val="000000"/>
          <w:sz w:val="20"/>
          <w:szCs w:val="20"/>
        </w:rPr>
        <w:t>A kisebbségi jogok megsértésének tilalma </w:t>
      </w:r>
    </w:p>
    <w:p w14:paraId="70B60094"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22.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11413191"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 xml:space="preserve">Azokon a területeken, ahol nemzeti kisebbségekhez tartozó személyek élnek, tilos </w:t>
      </w:r>
      <w:proofErr w:type="gramStart"/>
      <w:r w:rsidRPr="000E53EF">
        <w:rPr>
          <w:rFonts w:ascii="Arial" w:eastAsia="Times New Roman" w:hAnsi="Arial" w:cs="Arial"/>
          <w:color w:val="000000"/>
          <w:sz w:val="18"/>
          <w:szCs w:val="18"/>
        </w:rPr>
        <w:t>minden</w:t>
      </w:r>
      <w:proofErr w:type="gramEnd"/>
      <w:r w:rsidRPr="000E53EF">
        <w:rPr>
          <w:rFonts w:ascii="Arial" w:eastAsia="Times New Roman" w:hAnsi="Arial" w:cs="Arial"/>
          <w:color w:val="000000"/>
          <w:sz w:val="18"/>
          <w:szCs w:val="18"/>
        </w:rPr>
        <w:t xml:space="preserve"> olyan intézkedés, amely megváltoztatja a terület lakosságának arányát, és amely megnehezítheti a nemzeti kisebbségekhez tartozó személyek jogainak élvezését és megvalósítását. </w:t>
      </w:r>
    </w:p>
    <w:p w14:paraId="04D3067B" w14:textId="724E743C" w:rsidR="000E53EF" w:rsidRDefault="000E53EF" w:rsidP="000E53EF">
      <w:pPr>
        <w:shd w:val="clear" w:color="auto" w:fill="FFFFFF"/>
        <w:spacing w:after="0"/>
        <w:jc w:val="center"/>
        <w:rPr>
          <w:rFonts w:ascii="Arial" w:eastAsia="Times New Roman" w:hAnsi="Arial" w:cs="Arial"/>
          <w:b/>
          <w:bCs/>
          <w:color w:val="000000"/>
          <w:sz w:val="29"/>
          <w:szCs w:val="29"/>
        </w:rPr>
      </w:pPr>
      <w:bookmarkStart w:id="26" w:name="str_26"/>
      <w:bookmarkStart w:id="27" w:name="str_27"/>
      <w:bookmarkEnd w:id="26"/>
      <w:bookmarkEnd w:id="27"/>
      <w:r w:rsidRPr="000E53EF">
        <w:rPr>
          <w:rFonts w:ascii="Arial" w:eastAsia="Times New Roman" w:hAnsi="Arial" w:cs="Arial"/>
          <w:b/>
          <w:bCs/>
          <w:color w:val="000000"/>
          <w:sz w:val="29"/>
          <w:szCs w:val="29"/>
        </w:rPr>
        <w:t>Hatodik rész </w:t>
      </w:r>
    </w:p>
    <w:p w14:paraId="0C585AC7" w14:textId="77777777" w:rsidR="00376293" w:rsidRPr="00376293" w:rsidRDefault="00376293" w:rsidP="00376293">
      <w:pPr>
        <w:shd w:val="clear" w:color="auto" w:fill="FFFFFF"/>
        <w:spacing w:after="0"/>
        <w:jc w:val="center"/>
        <w:rPr>
          <w:rFonts w:ascii="Arial" w:eastAsia="Times New Roman" w:hAnsi="Arial" w:cs="Arial"/>
          <w:b/>
          <w:bCs/>
          <w:color w:val="000000"/>
          <w:sz w:val="29"/>
          <w:szCs w:val="29"/>
        </w:rPr>
      </w:pPr>
      <w:r w:rsidRPr="00376293">
        <w:rPr>
          <w:rFonts w:ascii="Arial" w:eastAsia="Times New Roman" w:hAnsi="Arial" w:cs="Arial"/>
          <w:b/>
          <w:bCs/>
          <w:color w:val="000000"/>
          <w:sz w:val="29"/>
          <w:szCs w:val="29"/>
        </w:rPr>
        <w:t>BÜNTETŐRENDELKEZÉSEK </w:t>
      </w:r>
    </w:p>
    <w:p w14:paraId="349F4063" w14:textId="77777777" w:rsidR="00376293" w:rsidRPr="00376293" w:rsidRDefault="00376293" w:rsidP="00376293">
      <w:pPr>
        <w:shd w:val="clear" w:color="auto" w:fill="FFFFFF"/>
        <w:spacing w:before="240"/>
        <w:jc w:val="center"/>
        <w:rPr>
          <w:rFonts w:ascii="Arial" w:eastAsia="Times New Roman" w:hAnsi="Arial" w:cs="Arial"/>
          <w:b/>
          <w:bCs/>
          <w:color w:val="000000"/>
          <w:sz w:val="20"/>
          <w:szCs w:val="20"/>
        </w:rPr>
      </w:pPr>
      <w:r w:rsidRPr="00376293">
        <w:rPr>
          <w:rFonts w:ascii="Arial" w:eastAsia="Times New Roman" w:hAnsi="Arial" w:cs="Arial"/>
          <w:b/>
          <w:bCs/>
          <w:color w:val="000000"/>
          <w:sz w:val="20"/>
          <w:szCs w:val="20"/>
        </w:rPr>
        <w:t>22a. szakasz </w:t>
      </w:r>
    </w:p>
    <w:p w14:paraId="5C75E35D" w14:textId="77777777" w:rsidR="00376293" w:rsidRPr="00376293" w:rsidRDefault="00376293" w:rsidP="00376293">
      <w:pPr>
        <w:shd w:val="clear" w:color="auto" w:fill="FFFFFF"/>
        <w:spacing w:before="48" w:after="48"/>
        <w:rPr>
          <w:rFonts w:ascii="Arial" w:eastAsia="Times New Roman" w:hAnsi="Arial" w:cs="Arial"/>
          <w:color w:val="000000"/>
          <w:sz w:val="18"/>
          <w:szCs w:val="18"/>
        </w:rPr>
      </w:pPr>
      <w:r w:rsidRPr="00376293">
        <w:rPr>
          <w:rFonts w:ascii="Arial" w:eastAsia="Times New Roman" w:hAnsi="Arial" w:cs="Arial"/>
          <w:color w:val="000000"/>
          <w:sz w:val="18"/>
          <w:szCs w:val="18"/>
        </w:rPr>
        <w:t xml:space="preserve">Szabálysértésért 50.000-től 100.000 dinárig terjedő pénzbüntetéssel büntetendő a felelős személy a közhatalmi szervben, illetve szervezetben, amennyiben a szerv, illetve szervezet nevét a jelen törvény 11. </w:t>
      </w:r>
      <w:proofErr w:type="gramStart"/>
      <w:r w:rsidRPr="00376293">
        <w:rPr>
          <w:rFonts w:ascii="Arial" w:eastAsia="Times New Roman" w:hAnsi="Arial" w:cs="Arial"/>
          <w:color w:val="000000"/>
          <w:sz w:val="18"/>
          <w:szCs w:val="18"/>
        </w:rPr>
        <w:t>szakaszának</w:t>
      </w:r>
      <w:proofErr w:type="gramEnd"/>
      <w:r w:rsidRPr="00376293">
        <w:rPr>
          <w:rFonts w:ascii="Arial" w:eastAsia="Times New Roman" w:hAnsi="Arial" w:cs="Arial"/>
          <w:color w:val="000000"/>
          <w:sz w:val="18"/>
          <w:szCs w:val="18"/>
        </w:rPr>
        <w:t xml:space="preserve"> 5. </w:t>
      </w:r>
      <w:proofErr w:type="gramStart"/>
      <w:r w:rsidRPr="00376293">
        <w:rPr>
          <w:rFonts w:ascii="Arial" w:eastAsia="Times New Roman" w:hAnsi="Arial" w:cs="Arial"/>
          <w:color w:val="000000"/>
          <w:sz w:val="18"/>
          <w:szCs w:val="18"/>
        </w:rPr>
        <w:t>és</w:t>
      </w:r>
      <w:proofErr w:type="gramEnd"/>
      <w:r w:rsidRPr="00376293">
        <w:rPr>
          <w:rFonts w:ascii="Arial" w:eastAsia="Times New Roman" w:hAnsi="Arial" w:cs="Arial"/>
          <w:color w:val="000000"/>
          <w:sz w:val="18"/>
          <w:szCs w:val="18"/>
        </w:rPr>
        <w:t xml:space="preserve"> 6. </w:t>
      </w:r>
      <w:proofErr w:type="gramStart"/>
      <w:r w:rsidRPr="00376293">
        <w:rPr>
          <w:rFonts w:ascii="Arial" w:eastAsia="Times New Roman" w:hAnsi="Arial" w:cs="Arial"/>
          <w:color w:val="000000"/>
          <w:sz w:val="18"/>
          <w:szCs w:val="18"/>
        </w:rPr>
        <w:t>bekezdéseivel</w:t>
      </w:r>
      <w:proofErr w:type="gramEnd"/>
      <w:r w:rsidRPr="00376293">
        <w:rPr>
          <w:rFonts w:ascii="Arial" w:eastAsia="Times New Roman" w:hAnsi="Arial" w:cs="Arial"/>
          <w:color w:val="000000"/>
          <w:sz w:val="18"/>
          <w:szCs w:val="18"/>
        </w:rPr>
        <w:t xml:space="preserve"> ellentétesen írja ki. </w:t>
      </w:r>
    </w:p>
    <w:p w14:paraId="31A058FA" w14:textId="77777777" w:rsidR="00376293" w:rsidRPr="00376293" w:rsidRDefault="00376293" w:rsidP="00376293">
      <w:pPr>
        <w:shd w:val="clear" w:color="auto" w:fill="FFFFFF"/>
        <w:spacing w:before="48" w:after="48"/>
        <w:rPr>
          <w:rFonts w:ascii="Arial" w:eastAsia="Times New Roman" w:hAnsi="Arial" w:cs="Arial"/>
          <w:color w:val="000000"/>
          <w:sz w:val="18"/>
          <w:szCs w:val="18"/>
        </w:rPr>
      </w:pPr>
      <w:r w:rsidRPr="00376293">
        <w:rPr>
          <w:rFonts w:ascii="Arial" w:eastAsia="Times New Roman" w:hAnsi="Arial" w:cs="Arial"/>
          <w:color w:val="000000"/>
          <w:sz w:val="18"/>
          <w:szCs w:val="18"/>
        </w:rPr>
        <w:t xml:space="preserve">Gazdasági vétségért 200.000-től 1.500.000 dinárig terjedő pénzbüntetéssel büntetendő a közlekedési jelek és helységnevek felállítására illetékes szervezet, amely jelen törvény 11. </w:t>
      </w:r>
      <w:proofErr w:type="gramStart"/>
      <w:r w:rsidRPr="00376293">
        <w:rPr>
          <w:rFonts w:ascii="Arial" w:eastAsia="Times New Roman" w:hAnsi="Arial" w:cs="Arial"/>
          <w:color w:val="000000"/>
          <w:sz w:val="18"/>
          <w:szCs w:val="18"/>
        </w:rPr>
        <w:t>szakaszának</w:t>
      </w:r>
      <w:proofErr w:type="gramEnd"/>
      <w:r w:rsidRPr="00376293">
        <w:rPr>
          <w:rFonts w:ascii="Arial" w:eastAsia="Times New Roman" w:hAnsi="Arial" w:cs="Arial"/>
          <w:color w:val="000000"/>
          <w:sz w:val="18"/>
          <w:szCs w:val="18"/>
        </w:rPr>
        <w:t xml:space="preserve"> 5. </w:t>
      </w:r>
      <w:proofErr w:type="gramStart"/>
      <w:r w:rsidRPr="00376293">
        <w:rPr>
          <w:rFonts w:ascii="Arial" w:eastAsia="Times New Roman" w:hAnsi="Arial" w:cs="Arial"/>
          <w:color w:val="000000"/>
          <w:sz w:val="18"/>
          <w:szCs w:val="18"/>
        </w:rPr>
        <w:t>és</w:t>
      </w:r>
      <w:proofErr w:type="gramEnd"/>
      <w:r w:rsidRPr="00376293">
        <w:rPr>
          <w:rFonts w:ascii="Arial" w:eastAsia="Times New Roman" w:hAnsi="Arial" w:cs="Arial"/>
          <w:color w:val="000000"/>
          <w:sz w:val="18"/>
          <w:szCs w:val="18"/>
        </w:rPr>
        <w:t xml:space="preserve"> 6. </w:t>
      </w:r>
      <w:proofErr w:type="gramStart"/>
      <w:r w:rsidRPr="00376293">
        <w:rPr>
          <w:rFonts w:ascii="Arial" w:eastAsia="Times New Roman" w:hAnsi="Arial" w:cs="Arial"/>
          <w:color w:val="000000"/>
          <w:sz w:val="18"/>
          <w:szCs w:val="18"/>
        </w:rPr>
        <w:t>bekezdésével</w:t>
      </w:r>
      <w:proofErr w:type="gramEnd"/>
      <w:r w:rsidRPr="00376293">
        <w:rPr>
          <w:rFonts w:ascii="Arial" w:eastAsia="Times New Roman" w:hAnsi="Arial" w:cs="Arial"/>
          <w:color w:val="000000"/>
          <w:sz w:val="18"/>
          <w:szCs w:val="18"/>
        </w:rPr>
        <w:t xml:space="preserve"> ellentétesen jár el. </w:t>
      </w:r>
    </w:p>
    <w:p w14:paraId="6F8241C3" w14:textId="77777777" w:rsidR="00376293" w:rsidRPr="00376293" w:rsidRDefault="00376293" w:rsidP="00376293">
      <w:pPr>
        <w:shd w:val="clear" w:color="auto" w:fill="FFFFFF"/>
        <w:spacing w:before="48" w:after="48"/>
        <w:rPr>
          <w:rFonts w:ascii="Arial" w:eastAsia="Times New Roman" w:hAnsi="Arial" w:cs="Arial"/>
          <w:color w:val="000000"/>
          <w:sz w:val="18"/>
          <w:szCs w:val="18"/>
        </w:rPr>
      </w:pPr>
      <w:r w:rsidRPr="00376293">
        <w:rPr>
          <w:rFonts w:ascii="Arial" w:eastAsia="Times New Roman" w:hAnsi="Arial" w:cs="Arial"/>
          <w:color w:val="000000"/>
          <w:sz w:val="18"/>
          <w:szCs w:val="18"/>
        </w:rPr>
        <w:t xml:space="preserve">A jelen szakasz 2. </w:t>
      </w:r>
      <w:proofErr w:type="gramStart"/>
      <w:r w:rsidRPr="00376293">
        <w:rPr>
          <w:rFonts w:ascii="Arial" w:eastAsia="Times New Roman" w:hAnsi="Arial" w:cs="Arial"/>
          <w:color w:val="000000"/>
          <w:sz w:val="18"/>
          <w:szCs w:val="18"/>
        </w:rPr>
        <w:t>bekezdésében</w:t>
      </w:r>
      <w:proofErr w:type="gramEnd"/>
      <w:r w:rsidRPr="00376293">
        <w:rPr>
          <w:rFonts w:ascii="Arial" w:eastAsia="Times New Roman" w:hAnsi="Arial" w:cs="Arial"/>
          <w:color w:val="000000"/>
          <w:sz w:val="18"/>
          <w:szCs w:val="18"/>
        </w:rPr>
        <w:t xml:space="preserve"> meghatározott gazdasági vétségért 50.000-től 100.000 dinárig terjedő pénzbüntetéssel büntetendő a felelő szermély is a 2. </w:t>
      </w:r>
      <w:proofErr w:type="gramStart"/>
      <w:r w:rsidRPr="00376293">
        <w:rPr>
          <w:rFonts w:ascii="Arial" w:eastAsia="Times New Roman" w:hAnsi="Arial" w:cs="Arial"/>
          <w:color w:val="000000"/>
          <w:sz w:val="18"/>
          <w:szCs w:val="18"/>
        </w:rPr>
        <w:t>bekezdésben</w:t>
      </w:r>
      <w:proofErr w:type="gramEnd"/>
      <w:r w:rsidRPr="00376293">
        <w:rPr>
          <w:rFonts w:ascii="Arial" w:eastAsia="Times New Roman" w:hAnsi="Arial" w:cs="Arial"/>
          <w:color w:val="000000"/>
          <w:sz w:val="18"/>
          <w:szCs w:val="18"/>
        </w:rPr>
        <w:t xml:space="preserve"> meghatározott szervezetben. </w:t>
      </w:r>
    </w:p>
    <w:p w14:paraId="7321D8F6" w14:textId="77777777" w:rsidR="00376293" w:rsidRPr="00376293" w:rsidRDefault="00376293" w:rsidP="00376293">
      <w:pPr>
        <w:shd w:val="clear" w:color="auto" w:fill="FFFFFF"/>
        <w:spacing w:before="240"/>
        <w:jc w:val="center"/>
        <w:rPr>
          <w:rFonts w:ascii="Arial" w:eastAsia="Times New Roman" w:hAnsi="Arial" w:cs="Arial"/>
          <w:b/>
          <w:bCs/>
          <w:color w:val="000000"/>
          <w:sz w:val="20"/>
          <w:szCs w:val="20"/>
        </w:rPr>
      </w:pPr>
      <w:r w:rsidRPr="00376293">
        <w:rPr>
          <w:rFonts w:ascii="Arial" w:eastAsia="Times New Roman" w:hAnsi="Arial" w:cs="Arial"/>
          <w:b/>
          <w:bCs/>
          <w:color w:val="000000"/>
          <w:sz w:val="20"/>
          <w:szCs w:val="20"/>
        </w:rPr>
        <w:t>22b. szakasz </w:t>
      </w:r>
    </w:p>
    <w:p w14:paraId="748D50C5" w14:textId="77777777" w:rsidR="00376293" w:rsidRPr="00376293" w:rsidRDefault="00376293" w:rsidP="00376293">
      <w:pPr>
        <w:shd w:val="clear" w:color="auto" w:fill="FFFFFF"/>
        <w:spacing w:before="48" w:after="48"/>
        <w:rPr>
          <w:rFonts w:ascii="Arial" w:eastAsia="Times New Roman" w:hAnsi="Arial" w:cs="Arial"/>
          <w:color w:val="000000"/>
          <w:sz w:val="18"/>
          <w:szCs w:val="18"/>
        </w:rPr>
      </w:pPr>
      <w:r w:rsidRPr="00376293">
        <w:rPr>
          <w:rFonts w:ascii="Arial" w:eastAsia="Times New Roman" w:hAnsi="Arial" w:cs="Arial"/>
          <w:color w:val="000000"/>
          <w:sz w:val="18"/>
          <w:szCs w:val="18"/>
        </w:rPr>
        <w:t>500.000-től 2.000.000 dinárig terjedő pénzbüntetéssel büntetendő a jogi személy, amely: </w:t>
      </w:r>
    </w:p>
    <w:p w14:paraId="6C609C0F" w14:textId="77777777" w:rsidR="00376293" w:rsidRPr="00376293" w:rsidRDefault="00376293" w:rsidP="00376293">
      <w:pPr>
        <w:shd w:val="clear" w:color="auto" w:fill="FFFFFF"/>
        <w:spacing w:before="48" w:after="48"/>
        <w:rPr>
          <w:rFonts w:ascii="Arial" w:eastAsia="Times New Roman" w:hAnsi="Arial" w:cs="Arial"/>
          <w:color w:val="000000"/>
          <w:sz w:val="18"/>
          <w:szCs w:val="18"/>
        </w:rPr>
      </w:pPr>
      <w:r w:rsidRPr="00376293">
        <w:rPr>
          <w:rFonts w:ascii="Arial" w:eastAsia="Times New Roman" w:hAnsi="Arial" w:cs="Arial"/>
          <w:color w:val="000000"/>
          <w:sz w:val="18"/>
          <w:szCs w:val="18"/>
        </w:rPr>
        <w:t xml:space="preserve">1) </w:t>
      </w:r>
      <w:proofErr w:type="gramStart"/>
      <w:r w:rsidRPr="00376293">
        <w:rPr>
          <w:rFonts w:ascii="Arial" w:eastAsia="Times New Roman" w:hAnsi="Arial" w:cs="Arial"/>
          <w:color w:val="000000"/>
          <w:sz w:val="18"/>
          <w:szCs w:val="18"/>
        </w:rPr>
        <w:t>a</w:t>
      </w:r>
      <w:proofErr w:type="gramEnd"/>
      <w:r w:rsidRPr="00376293">
        <w:rPr>
          <w:rFonts w:ascii="Arial" w:eastAsia="Times New Roman" w:hAnsi="Arial" w:cs="Arial"/>
          <w:color w:val="000000"/>
          <w:sz w:val="18"/>
          <w:szCs w:val="18"/>
        </w:rPr>
        <w:t xml:space="preserve"> nemzeti kisebbség szimbólumaként és jeleként hivatalosan, illetve nyilvánosan más állam szimbólumát és jelét tűzi ki vagy használja; </w:t>
      </w:r>
    </w:p>
    <w:p w14:paraId="514FED73" w14:textId="77777777" w:rsidR="00376293" w:rsidRPr="00376293" w:rsidRDefault="00376293" w:rsidP="00376293">
      <w:pPr>
        <w:shd w:val="clear" w:color="auto" w:fill="FFFFFF"/>
        <w:spacing w:before="48" w:after="48"/>
        <w:rPr>
          <w:rFonts w:ascii="Arial" w:eastAsia="Times New Roman" w:hAnsi="Arial" w:cs="Arial"/>
          <w:color w:val="000000"/>
          <w:sz w:val="18"/>
          <w:szCs w:val="18"/>
        </w:rPr>
      </w:pPr>
      <w:proofErr w:type="gramStart"/>
      <w:r w:rsidRPr="00376293">
        <w:rPr>
          <w:rFonts w:ascii="Arial" w:eastAsia="Times New Roman" w:hAnsi="Arial" w:cs="Arial"/>
          <w:color w:val="000000"/>
          <w:sz w:val="18"/>
          <w:szCs w:val="18"/>
        </w:rPr>
        <w:t>2)a</w:t>
      </w:r>
      <w:proofErr w:type="gramEnd"/>
      <w:r w:rsidRPr="00376293">
        <w:rPr>
          <w:rFonts w:ascii="Arial" w:eastAsia="Times New Roman" w:hAnsi="Arial" w:cs="Arial"/>
          <w:color w:val="000000"/>
          <w:sz w:val="18"/>
          <w:szCs w:val="18"/>
        </w:rPr>
        <w:t xml:space="preserve"> nemzeti kisebbség ünnepeként hivatalosan, illetve nyilvánosan egy a Nemzeti Kisebbségi Tanács által nem elfogadott és a Szerb Köztársaság Hivatalos Közlönyében nem közzétett ünnep elnevezését használja.”. </w:t>
      </w:r>
    </w:p>
    <w:p w14:paraId="02553451" w14:textId="77777777" w:rsidR="00376293" w:rsidRPr="00376293" w:rsidRDefault="00376293" w:rsidP="00376293">
      <w:pPr>
        <w:shd w:val="clear" w:color="auto" w:fill="FFFFFF"/>
        <w:spacing w:before="48" w:after="48"/>
        <w:rPr>
          <w:rFonts w:ascii="Arial" w:eastAsia="Times New Roman" w:hAnsi="Arial" w:cs="Arial"/>
          <w:color w:val="000000"/>
          <w:sz w:val="18"/>
          <w:szCs w:val="18"/>
        </w:rPr>
      </w:pPr>
      <w:r w:rsidRPr="00376293">
        <w:rPr>
          <w:rFonts w:ascii="Arial" w:eastAsia="Times New Roman" w:hAnsi="Arial" w:cs="Arial"/>
          <w:color w:val="000000"/>
          <w:sz w:val="18"/>
          <w:szCs w:val="18"/>
        </w:rPr>
        <w:t xml:space="preserve">A jelen szakasz 1. </w:t>
      </w:r>
      <w:proofErr w:type="gramStart"/>
      <w:r w:rsidRPr="00376293">
        <w:rPr>
          <w:rFonts w:ascii="Arial" w:eastAsia="Times New Roman" w:hAnsi="Arial" w:cs="Arial"/>
          <w:color w:val="000000"/>
          <w:sz w:val="18"/>
          <w:szCs w:val="18"/>
        </w:rPr>
        <w:t>bekezdésében</w:t>
      </w:r>
      <w:proofErr w:type="gramEnd"/>
      <w:r w:rsidRPr="00376293">
        <w:rPr>
          <w:rFonts w:ascii="Arial" w:eastAsia="Times New Roman" w:hAnsi="Arial" w:cs="Arial"/>
          <w:color w:val="000000"/>
          <w:sz w:val="18"/>
          <w:szCs w:val="18"/>
        </w:rPr>
        <w:t xml:space="preserve"> meghatározott szabálysértésért 50.000-től 150.000 dinárig terjedő pénzbüntetéssel büntetendő a felelő szermély is a jogi személyben. </w:t>
      </w:r>
    </w:p>
    <w:p w14:paraId="19C4AB3F" w14:textId="77777777" w:rsidR="00376293" w:rsidRPr="00376293" w:rsidRDefault="00376293" w:rsidP="00376293">
      <w:pPr>
        <w:shd w:val="clear" w:color="auto" w:fill="FFFFFF"/>
        <w:spacing w:before="240"/>
        <w:jc w:val="center"/>
        <w:rPr>
          <w:rFonts w:ascii="Arial" w:eastAsia="Times New Roman" w:hAnsi="Arial" w:cs="Arial"/>
          <w:b/>
          <w:bCs/>
          <w:color w:val="000000"/>
          <w:sz w:val="20"/>
          <w:szCs w:val="20"/>
        </w:rPr>
      </w:pPr>
      <w:r w:rsidRPr="00376293">
        <w:rPr>
          <w:rFonts w:ascii="Arial" w:eastAsia="Times New Roman" w:hAnsi="Arial" w:cs="Arial"/>
          <w:b/>
          <w:bCs/>
          <w:color w:val="000000"/>
          <w:sz w:val="20"/>
          <w:szCs w:val="20"/>
        </w:rPr>
        <w:t>22v. szakasz </w:t>
      </w:r>
    </w:p>
    <w:p w14:paraId="28EA3C9F" w14:textId="77777777" w:rsidR="00376293" w:rsidRPr="00376293" w:rsidRDefault="00376293" w:rsidP="00376293">
      <w:pPr>
        <w:shd w:val="clear" w:color="auto" w:fill="FFFFFF"/>
        <w:spacing w:before="48" w:after="48"/>
        <w:rPr>
          <w:rFonts w:ascii="Arial" w:eastAsia="Times New Roman" w:hAnsi="Arial" w:cs="Arial"/>
          <w:color w:val="000000"/>
          <w:sz w:val="18"/>
          <w:szCs w:val="18"/>
        </w:rPr>
      </w:pPr>
      <w:r w:rsidRPr="00376293">
        <w:rPr>
          <w:rFonts w:ascii="Arial" w:eastAsia="Times New Roman" w:hAnsi="Arial" w:cs="Arial"/>
          <w:color w:val="000000"/>
          <w:sz w:val="18"/>
          <w:szCs w:val="18"/>
        </w:rPr>
        <w:t>Szabálysértésért 50.000-től 150.000 dinárig terjedő pénzbüntetéssel büntetendő a felelős szermély a helyi önkormányzati egységben, a közhatalmi jogosultságokkal felruházott szervezetben melynek alapítója a helyi önkormányzati egység, illetve jogi személyben, amennyiben: </w:t>
      </w:r>
    </w:p>
    <w:p w14:paraId="3D247B1A" w14:textId="77777777" w:rsidR="00376293" w:rsidRPr="00376293" w:rsidRDefault="00376293" w:rsidP="00376293">
      <w:pPr>
        <w:shd w:val="clear" w:color="auto" w:fill="FFFFFF"/>
        <w:spacing w:before="48" w:after="48"/>
        <w:rPr>
          <w:rFonts w:ascii="Arial" w:eastAsia="Times New Roman" w:hAnsi="Arial" w:cs="Arial"/>
          <w:color w:val="000000"/>
          <w:sz w:val="18"/>
          <w:szCs w:val="18"/>
        </w:rPr>
      </w:pPr>
      <w:r w:rsidRPr="00376293">
        <w:rPr>
          <w:rFonts w:ascii="Arial" w:eastAsia="Times New Roman" w:hAnsi="Arial" w:cs="Arial"/>
          <w:color w:val="000000"/>
          <w:sz w:val="18"/>
          <w:szCs w:val="18"/>
        </w:rPr>
        <w:t xml:space="preserve">1) </w:t>
      </w:r>
      <w:proofErr w:type="gramStart"/>
      <w:r w:rsidRPr="00376293">
        <w:rPr>
          <w:rFonts w:ascii="Arial" w:eastAsia="Times New Roman" w:hAnsi="Arial" w:cs="Arial"/>
          <w:color w:val="000000"/>
          <w:sz w:val="18"/>
          <w:szCs w:val="18"/>
        </w:rPr>
        <w:t>a</w:t>
      </w:r>
      <w:proofErr w:type="gramEnd"/>
      <w:r w:rsidRPr="00376293">
        <w:rPr>
          <w:rFonts w:ascii="Arial" w:eastAsia="Times New Roman" w:hAnsi="Arial" w:cs="Arial"/>
          <w:color w:val="000000"/>
          <w:sz w:val="18"/>
          <w:szCs w:val="18"/>
        </w:rPr>
        <w:t xml:space="preserve"> nemzeti kisebbség szimbólumai és jelei jelen törvény 16. </w:t>
      </w:r>
      <w:proofErr w:type="gramStart"/>
      <w:r w:rsidRPr="00376293">
        <w:rPr>
          <w:rFonts w:ascii="Arial" w:eastAsia="Times New Roman" w:hAnsi="Arial" w:cs="Arial"/>
          <w:color w:val="000000"/>
          <w:sz w:val="18"/>
          <w:szCs w:val="18"/>
        </w:rPr>
        <w:t>szakaszának</w:t>
      </w:r>
      <w:proofErr w:type="gramEnd"/>
      <w:r w:rsidRPr="00376293">
        <w:rPr>
          <w:rFonts w:ascii="Arial" w:eastAsia="Times New Roman" w:hAnsi="Arial" w:cs="Arial"/>
          <w:color w:val="000000"/>
          <w:sz w:val="18"/>
          <w:szCs w:val="18"/>
        </w:rPr>
        <w:t xml:space="preserve"> 4. </w:t>
      </w:r>
      <w:proofErr w:type="gramStart"/>
      <w:r w:rsidRPr="00376293">
        <w:rPr>
          <w:rFonts w:ascii="Arial" w:eastAsia="Times New Roman" w:hAnsi="Arial" w:cs="Arial"/>
          <w:color w:val="000000"/>
          <w:sz w:val="18"/>
          <w:szCs w:val="18"/>
        </w:rPr>
        <w:t>bekezdésével</w:t>
      </w:r>
      <w:proofErr w:type="gramEnd"/>
      <w:r w:rsidRPr="00376293">
        <w:rPr>
          <w:rFonts w:ascii="Arial" w:eastAsia="Times New Roman" w:hAnsi="Arial" w:cs="Arial"/>
          <w:color w:val="000000"/>
          <w:sz w:val="18"/>
          <w:szCs w:val="18"/>
        </w:rPr>
        <w:t xml:space="preserve"> ellentétesen lettek kitűzve; </w:t>
      </w:r>
    </w:p>
    <w:p w14:paraId="46CE16E9" w14:textId="3B935808" w:rsidR="00EE7ED3" w:rsidRPr="00376293" w:rsidRDefault="00376293" w:rsidP="00376293">
      <w:pPr>
        <w:shd w:val="clear" w:color="auto" w:fill="FFFFFF"/>
        <w:spacing w:before="48" w:after="48"/>
        <w:rPr>
          <w:rFonts w:ascii="Arial" w:eastAsia="Times New Roman" w:hAnsi="Arial" w:cs="Arial"/>
          <w:color w:val="000000"/>
          <w:sz w:val="18"/>
          <w:szCs w:val="18"/>
        </w:rPr>
      </w:pPr>
      <w:r w:rsidRPr="00376293">
        <w:rPr>
          <w:rFonts w:ascii="Arial" w:eastAsia="Times New Roman" w:hAnsi="Arial" w:cs="Arial"/>
          <w:color w:val="000000"/>
          <w:sz w:val="18"/>
          <w:szCs w:val="18"/>
        </w:rPr>
        <w:t xml:space="preserve">2) </w:t>
      </w:r>
      <w:proofErr w:type="gramStart"/>
      <w:r w:rsidRPr="00376293">
        <w:rPr>
          <w:rFonts w:ascii="Arial" w:eastAsia="Times New Roman" w:hAnsi="Arial" w:cs="Arial"/>
          <w:color w:val="000000"/>
          <w:sz w:val="18"/>
          <w:szCs w:val="18"/>
        </w:rPr>
        <w:t>a</w:t>
      </w:r>
      <w:proofErr w:type="gramEnd"/>
      <w:r w:rsidRPr="00376293">
        <w:rPr>
          <w:rFonts w:ascii="Arial" w:eastAsia="Times New Roman" w:hAnsi="Arial" w:cs="Arial"/>
          <w:color w:val="000000"/>
          <w:sz w:val="18"/>
          <w:szCs w:val="18"/>
        </w:rPr>
        <w:t xml:space="preserve"> nemzeti kisebbségek szimbólumainak és jeleinek jelen törvény 16. </w:t>
      </w:r>
      <w:proofErr w:type="gramStart"/>
      <w:r w:rsidRPr="00376293">
        <w:rPr>
          <w:rFonts w:ascii="Arial" w:eastAsia="Times New Roman" w:hAnsi="Arial" w:cs="Arial"/>
          <w:color w:val="000000"/>
          <w:sz w:val="18"/>
          <w:szCs w:val="18"/>
        </w:rPr>
        <w:t>szakaszának</w:t>
      </w:r>
      <w:proofErr w:type="gramEnd"/>
      <w:r w:rsidRPr="00376293">
        <w:rPr>
          <w:rFonts w:ascii="Arial" w:eastAsia="Times New Roman" w:hAnsi="Arial" w:cs="Arial"/>
          <w:color w:val="000000"/>
          <w:sz w:val="18"/>
          <w:szCs w:val="18"/>
        </w:rPr>
        <w:t xml:space="preserve"> 4. </w:t>
      </w:r>
      <w:proofErr w:type="gramStart"/>
      <w:r w:rsidRPr="00376293">
        <w:rPr>
          <w:rFonts w:ascii="Arial" w:eastAsia="Times New Roman" w:hAnsi="Arial" w:cs="Arial"/>
          <w:color w:val="000000"/>
          <w:sz w:val="18"/>
          <w:szCs w:val="18"/>
        </w:rPr>
        <w:t>bekezdésével</w:t>
      </w:r>
      <w:proofErr w:type="gramEnd"/>
      <w:r w:rsidRPr="00376293">
        <w:rPr>
          <w:rFonts w:ascii="Arial" w:eastAsia="Times New Roman" w:hAnsi="Arial" w:cs="Arial"/>
          <w:color w:val="000000"/>
          <w:sz w:val="18"/>
          <w:szCs w:val="18"/>
        </w:rPr>
        <w:t xml:space="preserve"> összhangban történő hivatalos használata mellett nem lettek kitűzve a Szerb Köztársaság jelei és szimbólumai, jelen törvény 16. </w:t>
      </w:r>
      <w:proofErr w:type="gramStart"/>
      <w:r w:rsidRPr="00376293">
        <w:rPr>
          <w:rFonts w:ascii="Arial" w:eastAsia="Times New Roman" w:hAnsi="Arial" w:cs="Arial"/>
          <w:color w:val="000000"/>
          <w:sz w:val="18"/>
          <w:szCs w:val="18"/>
        </w:rPr>
        <w:t>szakaszának</w:t>
      </w:r>
      <w:proofErr w:type="gramEnd"/>
      <w:r w:rsidRPr="00376293">
        <w:rPr>
          <w:rFonts w:ascii="Arial" w:eastAsia="Times New Roman" w:hAnsi="Arial" w:cs="Arial"/>
          <w:color w:val="000000"/>
          <w:sz w:val="18"/>
          <w:szCs w:val="18"/>
        </w:rPr>
        <w:t xml:space="preserve"> 5. </w:t>
      </w:r>
      <w:proofErr w:type="gramStart"/>
      <w:r w:rsidRPr="00376293">
        <w:rPr>
          <w:rFonts w:ascii="Arial" w:eastAsia="Times New Roman" w:hAnsi="Arial" w:cs="Arial"/>
          <w:color w:val="000000"/>
          <w:sz w:val="18"/>
          <w:szCs w:val="18"/>
        </w:rPr>
        <w:t>és</w:t>
      </w:r>
      <w:proofErr w:type="gramEnd"/>
      <w:r w:rsidRPr="00376293">
        <w:rPr>
          <w:rFonts w:ascii="Arial" w:eastAsia="Times New Roman" w:hAnsi="Arial" w:cs="Arial"/>
          <w:color w:val="000000"/>
          <w:sz w:val="18"/>
          <w:szCs w:val="18"/>
        </w:rPr>
        <w:t xml:space="preserve"> 6. </w:t>
      </w:r>
      <w:proofErr w:type="gramStart"/>
      <w:r w:rsidRPr="00376293">
        <w:rPr>
          <w:rFonts w:ascii="Arial" w:eastAsia="Times New Roman" w:hAnsi="Arial" w:cs="Arial"/>
          <w:color w:val="000000"/>
          <w:sz w:val="18"/>
          <w:szCs w:val="18"/>
        </w:rPr>
        <w:t>bekezdéseivel</w:t>
      </w:r>
      <w:proofErr w:type="gramEnd"/>
      <w:r w:rsidRPr="00376293">
        <w:rPr>
          <w:rFonts w:ascii="Arial" w:eastAsia="Times New Roman" w:hAnsi="Arial" w:cs="Arial"/>
          <w:color w:val="000000"/>
          <w:sz w:val="18"/>
          <w:szCs w:val="18"/>
        </w:rPr>
        <w:t xml:space="preserve"> összhangban.</w:t>
      </w:r>
    </w:p>
    <w:p w14:paraId="3A14E6ED" w14:textId="4F5BC1C4" w:rsidR="00EE7ED3" w:rsidRPr="000E53EF" w:rsidRDefault="00376293" w:rsidP="000E53EF">
      <w:pPr>
        <w:shd w:val="clear" w:color="auto" w:fill="FFFFFF"/>
        <w:spacing w:after="0"/>
        <w:jc w:val="center"/>
        <w:rPr>
          <w:rFonts w:ascii="Arial" w:eastAsia="Times New Roman" w:hAnsi="Arial" w:cs="Arial"/>
          <w:b/>
          <w:bCs/>
          <w:color w:val="000000"/>
          <w:sz w:val="29"/>
          <w:szCs w:val="29"/>
        </w:rPr>
      </w:pPr>
      <w:r>
        <w:rPr>
          <w:rFonts w:ascii="Arial" w:eastAsia="Times New Roman" w:hAnsi="Arial" w:cs="Arial"/>
          <w:b/>
          <w:bCs/>
          <w:color w:val="000000"/>
          <w:sz w:val="29"/>
          <w:szCs w:val="29"/>
        </w:rPr>
        <w:t>Hetedik</w:t>
      </w:r>
      <w:r w:rsidRPr="000E53EF">
        <w:rPr>
          <w:rFonts w:ascii="Arial" w:eastAsia="Times New Roman" w:hAnsi="Arial" w:cs="Arial"/>
          <w:b/>
          <w:bCs/>
          <w:color w:val="000000"/>
          <w:sz w:val="29"/>
          <w:szCs w:val="29"/>
        </w:rPr>
        <w:t xml:space="preserve"> rész </w:t>
      </w:r>
    </w:p>
    <w:p w14:paraId="2EAC4FC9" w14:textId="77777777" w:rsidR="000E53EF" w:rsidRPr="000E53EF" w:rsidRDefault="000E53EF" w:rsidP="000E53EF">
      <w:pPr>
        <w:shd w:val="clear" w:color="auto" w:fill="FFFFFF"/>
        <w:spacing w:after="0"/>
        <w:jc w:val="center"/>
        <w:rPr>
          <w:rFonts w:ascii="Arial" w:eastAsia="Times New Roman" w:hAnsi="Arial" w:cs="Arial"/>
          <w:b/>
          <w:bCs/>
          <w:color w:val="000000"/>
          <w:sz w:val="29"/>
          <w:szCs w:val="29"/>
        </w:rPr>
      </w:pPr>
      <w:r w:rsidRPr="000E53EF">
        <w:rPr>
          <w:rFonts w:ascii="Arial" w:eastAsia="Times New Roman" w:hAnsi="Arial" w:cs="Arial"/>
          <w:b/>
          <w:bCs/>
          <w:color w:val="000000"/>
          <w:sz w:val="29"/>
          <w:szCs w:val="29"/>
        </w:rPr>
        <w:t>ÁTMENETI ÉS ZÁRÓ RENDELKEZÉSEK </w:t>
      </w:r>
    </w:p>
    <w:p w14:paraId="237DA737"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t xml:space="preserve">24.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2684B09D" w14:textId="77777777" w:rsidR="000E53EF" w:rsidRPr="000E53EF" w:rsidRDefault="000E53EF" w:rsidP="000E53EF">
      <w:pPr>
        <w:shd w:val="clear" w:color="auto" w:fill="FFFFFF"/>
        <w:spacing w:before="48" w:after="48"/>
        <w:jc w:val="center"/>
        <w:rPr>
          <w:rFonts w:ascii="Arial" w:eastAsia="Times New Roman" w:hAnsi="Arial" w:cs="Arial"/>
          <w:i/>
          <w:iCs/>
          <w:color w:val="000000"/>
          <w:sz w:val="18"/>
          <w:szCs w:val="18"/>
        </w:rPr>
      </w:pPr>
      <w:r w:rsidRPr="000E53EF">
        <w:rPr>
          <w:rFonts w:ascii="Arial" w:eastAsia="Times New Roman" w:hAnsi="Arial" w:cs="Arial"/>
          <w:i/>
          <w:iCs/>
          <w:color w:val="000000"/>
          <w:sz w:val="18"/>
          <w:szCs w:val="18"/>
        </w:rPr>
        <w:t>(Hatályon kívül helyezve) </w:t>
      </w:r>
    </w:p>
    <w:p w14:paraId="4B784363" w14:textId="77777777" w:rsidR="000E53EF" w:rsidRPr="000E53EF" w:rsidRDefault="000E53EF" w:rsidP="000E53EF">
      <w:pPr>
        <w:shd w:val="clear" w:color="auto" w:fill="FFFFFF"/>
        <w:spacing w:before="240"/>
        <w:jc w:val="center"/>
        <w:rPr>
          <w:rFonts w:ascii="Arial" w:eastAsia="Times New Roman" w:hAnsi="Arial" w:cs="Arial"/>
          <w:b/>
          <w:bCs/>
          <w:color w:val="000000"/>
          <w:sz w:val="20"/>
          <w:szCs w:val="20"/>
        </w:rPr>
      </w:pPr>
      <w:r w:rsidRPr="000E53EF">
        <w:rPr>
          <w:rFonts w:ascii="Arial" w:eastAsia="Times New Roman" w:hAnsi="Arial" w:cs="Arial"/>
          <w:b/>
          <w:bCs/>
          <w:color w:val="000000"/>
          <w:sz w:val="20"/>
          <w:szCs w:val="20"/>
        </w:rPr>
        <w:lastRenderedPageBreak/>
        <w:t xml:space="preserve">25. </w:t>
      </w:r>
      <w:proofErr w:type="gramStart"/>
      <w:r w:rsidRPr="000E53EF">
        <w:rPr>
          <w:rFonts w:ascii="Arial" w:eastAsia="Times New Roman" w:hAnsi="Arial" w:cs="Arial"/>
          <w:b/>
          <w:bCs/>
          <w:color w:val="000000"/>
          <w:sz w:val="20"/>
          <w:szCs w:val="20"/>
        </w:rPr>
        <w:t>szakasz</w:t>
      </w:r>
      <w:proofErr w:type="gramEnd"/>
      <w:r w:rsidRPr="000E53EF">
        <w:rPr>
          <w:rFonts w:ascii="Arial" w:eastAsia="Times New Roman" w:hAnsi="Arial" w:cs="Arial"/>
          <w:b/>
          <w:bCs/>
          <w:color w:val="000000"/>
          <w:sz w:val="20"/>
          <w:szCs w:val="20"/>
        </w:rPr>
        <w:t> </w:t>
      </w:r>
    </w:p>
    <w:p w14:paraId="5FBE0A53" w14:textId="77777777" w:rsidR="000E53EF" w:rsidRPr="000E53EF" w:rsidRDefault="000E53EF" w:rsidP="000E53EF">
      <w:pPr>
        <w:shd w:val="clear" w:color="auto" w:fill="FFFFFF"/>
        <w:spacing w:before="48" w:after="48"/>
        <w:rPr>
          <w:rFonts w:ascii="Arial" w:eastAsia="Times New Roman" w:hAnsi="Arial" w:cs="Arial"/>
          <w:color w:val="000000"/>
          <w:sz w:val="18"/>
          <w:szCs w:val="18"/>
        </w:rPr>
      </w:pPr>
      <w:r w:rsidRPr="000E53EF">
        <w:rPr>
          <w:rFonts w:ascii="Arial" w:eastAsia="Times New Roman" w:hAnsi="Arial" w:cs="Arial"/>
          <w:color w:val="000000"/>
          <w:sz w:val="18"/>
          <w:szCs w:val="18"/>
        </w:rPr>
        <w:t>Ez a törvény a JSZK Hivatalos Lapjában való közzétételét követő nyolcadik napon lép hatályba. </w:t>
      </w:r>
    </w:p>
    <w:p w14:paraId="189EF86F" w14:textId="77777777" w:rsidR="000E53EF" w:rsidRPr="000E53EF" w:rsidRDefault="000E53EF" w:rsidP="000E53EF">
      <w:pPr>
        <w:shd w:val="clear" w:color="auto" w:fill="FFFFFF"/>
        <w:spacing w:after="0"/>
        <w:rPr>
          <w:rFonts w:ascii="Arial" w:eastAsia="Times New Roman" w:hAnsi="Arial" w:cs="Arial"/>
          <w:color w:val="000000"/>
          <w:sz w:val="20"/>
          <w:szCs w:val="20"/>
        </w:rPr>
      </w:pPr>
    </w:p>
    <w:p w14:paraId="3099007D" w14:textId="288C1D6C" w:rsidR="00866089" w:rsidRPr="00085327" w:rsidRDefault="005943A3" w:rsidP="005943A3">
      <w:pPr>
        <w:jc w:val="center"/>
        <w:rPr>
          <w:rFonts w:ascii="Arial" w:hAnsi="Arial" w:cs="Arial"/>
          <w:b/>
          <w:sz w:val="22"/>
        </w:rPr>
      </w:pPr>
      <w:r w:rsidRPr="00085327">
        <w:rPr>
          <w:rFonts w:ascii="Arial" w:hAnsi="Arial" w:cs="Arial"/>
          <w:b/>
          <w:sz w:val="22"/>
        </w:rPr>
        <w:t>A nemzeti kisebbségek jogainak és szabadságainak védelméről szóló törvény módosításáról és kiegészítéséről szóló törvény különálló rendelkezései</w:t>
      </w:r>
    </w:p>
    <w:p w14:paraId="22518FAE" w14:textId="338926A3" w:rsidR="008E285F" w:rsidRPr="00085327" w:rsidRDefault="008E285F" w:rsidP="005943A3">
      <w:pPr>
        <w:jc w:val="center"/>
        <w:rPr>
          <w:rFonts w:ascii="Arial" w:hAnsi="Arial" w:cs="Arial"/>
          <w:sz w:val="20"/>
          <w:szCs w:val="20"/>
        </w:rPr>
      </w:pPr>
      <w:r w:rsidRPr="00085327">
        <w:rPr>
          <w:rFonts w:ascii="Arial" w:hAnsi="Arial" w:cs="Arial"/>
          <w:sz w:val="20"/>
          <w:szCs w:val="20"/>
        </w:rPr>
        <w:t>(Szerb Köztársaság Hivatalos Közlönye, 47/2018. szám)</w:t>
      </w:r>
    </w:p>
    <w:p w14:paraId="104B049A" w14:textId="77777777" w:rsidR="009B030C" w:rsidRPr="009B030C" w:rsidRDefault="009B030C" w:rsidP="009B030C">
      <w:pPr>
        <w:shd w:val="clear" w:color="auto" w:fill="FFFFFF"/>
        <w:spacing w:before="240"/>
        <w:jc w:val="center"/>
        <w:rPr>
          <w:rFonts w:ascii="Arial" w:eastAsia="Times New Roman" w:hAnsi="Arial" w:cs="Arial"/>
          <w:b/>
          <w:bCs/>
          <w:color w:val="000000"/>
          <w:sz w:val="20"/>
          <w:szCs w:val="20"/>
        </w:rPr>
      </w:pPr>
      <w:r w:rsidRPr="009B030C">
        <w:rPr>
          <w:rFonts w:ascii="Arial" w:eastAsia="Times New Roman" w:hAnsi="Arial" w:cs="Arial"/>
          <w:b/>
          <w:bCs/>
          <w:color w:val="000000"/>
          <w:sz w:val="20"/>
          <w:szCs w:val="20"/>
        </w:rPr>
        <w:t xml:space="preserve">23. </w:t>
      </w:r>
      <w:proofErr w:type="gramStart"/>
      <w:r w:rsidRPr="009B030C">
        <w:rPr>
          <w:rFonts w:ascii="Arial" w:eastAsia="Times New Roman" w:hAnsi="Arial" w:cs="Arial"/>
          <w:b/>
          <w:bCs/>
          <w:color w:val="000000"/>
          <w:sz w:val="20"/>
          <w:szCs w:val="20"/>
        </w:rPr>
        <w:t>szakasz</w:t>
      </w:r>
      <w:proofErr w:type="gramEnd"/>
    </w:p>
    <w:p w14:paraId="28FC3AD3" w14:textId="77777777" w:rsidR="009B030C" w:rsidRPr="009B030C" w:rsidRDefault="009B030C" w:rsidP="009B030C">
      <w:pPr>
        <w:shd w:val="clear" w:color="auto" w:fill="FFFFFF"/>
        <w:spacing w:before="48" w:after="48"/>
        <w:rPr>
          <w:rFonts w:ascii="Arial" w:eastAsia="Times New Roman" w:hAnsi="Arial" w:cs="Arial"/>
          <w:color w:val="000000"/>
          <w:sz w:val="18"/>
          <w:szCs w:val="18"/>
        </w:rPr>
      </w:pPr>
      <w:r w:rsidRPr="009B030C">
        <w:rPr>
          <w:rFonts w:ascii="Arial" w:eastAsia="Times New Roman" w:hAnsi="Arial" w:cs="Arial"/>
          <w:color w:val="000000"/>
          <w:sz w:val="18"/>
          <w:szCs w:val="18"/>
        </w:rPr>
        <w:t xml:space="preserve">A közhatalmi szervek, helyi önkormányzati egységek, lakott települések, terek és utcák elnevezéseit, valamint </w:t>
      </w:r>
      <w:proofErr w:type="gramStart"/>
      <w:r w:rsidRPr="009B030C">
        <w:rPr>
          <w:rFonts w:ascii="Arial" w:eastAsia="Times New Roman" w:hAnsi="Arial" w:cs="Arial"/>
          <w:color w:val="000000"/>
          <w:sz w:val="18"/>
          <w:szCs w:val="18"/>
        </w:rPr>
        <w:t>az</w:t>
      </w:r>
      <w:proofErr w:type="gramEnd"/>
      <w:r w:rsidRPr="009B030C">
        <w:rPr>
          <w:rFonts w:ascii="Arial" w:eastAsia="Times New Roman" w:hAnsi="Arial" w:cs="Arial"/>
          <w:color w:val="000000"/>
          <w:sz w:val="18"/>
          <w:szCs w:val="18"/>
        </w:rPr>
        <w:t xml:space="preserve"> egyéb földrajzi neveket jelen törvény 9. </w:t>
      </w:r>
      <w:proofErr w:type="gramStart"/>
      <w:r w:rsidRPr="009B030C">
        <w:rPr>
          <w:rFonts w:ascii="Arial" w:eastAsia="Times New Roman" w:hAnsi="Arial" w:cs="Arial"/>
          <w:color w:val="000000"/>
          <w:sz w:val="18"/>
          <w:szCs w:val="18"/>
        </w:rPr>
        <w:t>szakaszával</w:t>
      </w:r>
      <w:proofErr w:type="gramEnd"/>
      <w:r w:rsidRPr="009B030C">
        <w:rPr>
          <w:rFonts w:ascii="Arial" w:eastAsia="Times New Roman" w:hAnsi="Arial" w:cs="Arial"/>
          <w:color w:val="000000"/>
          <w:sz w:val="18"/>
          <w:szCs w:val="18"/>
        </w:rPr>
        <w:t xml:space="preserve"> összhangban kiírják legkésőbb 2019. </w:t>
      </w:r>
      <w:proofErr w:type="gramStart"/>
      <w:r w:rsidRPr="009B030C">
        <w:rPr>
          <w:rFonts w:ascii="Arial" w:eastAsia="Times New Roman" w:hAnsi="Arial" w:cs="Arial"/>
          <w:color w:val="000000"/>
          <w:sz w:val="18"/>
          <w:szCs w:val="18"/>
        </w:rPr>
        <w:t>január</w:t>
      </w:r>
      <w:proofErr w:type="gramEnd"/>
      <w:r w:rsidRPr="009B030C">
        <w:rPr>
          <w:rFonts w:ascii="Arial" w:eastAsia="Times New Roman" w:hAnsi="Arial" w:cs="Arial"/>
          <w:color w:val="000000"/>
          <w:sz w:val="18"/>
          <w:szCs w:val="18"/>
        </w:rPr>
        <w:t xml:space="preserve"> 1-jéig. </w:t>
      </w:r>
    </w:p>
    <w:p w14:paraId="6F6970F0" w14:textId="77777777" w:rsidR="009B030C" w:rsidRPr="009B030C" w:rsidRDefault="009B030C" w:rsidP="009B030C">
      <w:pPr>
        <w:shd w:val="clear" w:color="auto" w:fill="FFFFFF"/>
        <w:spacing w:before="240"/>
        <w:jc w:val="center"/>
        <w:rPr>
          <w:rFonts w:ascii="Arial" w:eastAsia="Times New Roman" w:hAnsi="Arial" w:cs="Arial"/>
          <w:b/>
          <w:bCs/>
          <w:color w:val="000000"/>
          <w:sz w:val="20"/>
          <w:szCs w:val="20"/>
        </w:rPr>
      </w:pPr>
      <w:r w:rsidRPr="009B030C">
        <w:rPr>
          <w:rFonts w:ascii="Arial" w:eastAsia="Times New Roman" w:hAnsi="Arial" w:cs="Arial"/>
          <w:b/>
          <w:bCs/>
          <w:color w:val="000000"/>
          <w:sz w:val="20"/>
          <w:szCs w:val="20"/>
        </w:rPr>
        <w:t xml:space="preserve">24. </w:t>
      </w:r>
      <w:proofErr w:type="gramStart"/>
      <w:r w:rsidRPr="009B030C">
        <w:rPr>
          <w:rFonts w:ascii="Arial" w:eastAsia="Times New Roman" w:hAnsi="Arial" w:cs="Arial"/>
          <w:b/>
          <w:bCs/>
          <w:color w:val="000000"/>
          <w:sz w:val="20"/>
          <w:szCs w:val="20"/>
        </w:rPr>
        <w:t>szakasz</w:t>
      </w:r>
      <w:proofErr w:type="gramEnd"/>
    </w:p>
    <w:p w14:paraId="3B1EA18C" w14:textId="77777777" w:rsidR="009B030C" w:rsidRPr="009B030C" w:rsidRDefault="009B030C" w:rsidP="009B030C">
      <w:pPr>
        <w:shd w:val="clear" w:color="auto" w:fill="FFFFFF"/>
        <w:spacing w:before="48" w:after="48"/>
        <w:rPr>
          <w:rFonts w:ascii="Arial" w:eastAsia="Times New Roman" w:hAnsi="Arial" w:cs="Arial"/>
          <w:color w:val="000000"/>
          <w:sz w:val="18"/>
          <w:szCs w:val="18"/>
        </w:rPr>
      </w:pPr>
      <w:r w:rsidRPr="009B030C">
        <w:rPr>
          <w:rFonts w:ascii="Arial" w:eastAsia="Times New Roman" w:hAnsi="Arial" w:cs="Arial"/>
          <w:color w:val="000000"/>
          <w:sz w:val="18"/>
          <w:szCs w:val="18"/>
        </w:rPr>
        <w:t xml:space="preserve">A helyi önkormányzati egységek képviselőtestülete a jelen törvény 10. </w:t>
      </w:r>
      <w:proofErr w:type="gramStart"/>
      <w:r w:rsidRPr="009B030C">
        <w:rPr>
          <w:rFonts w:ascii="Arial" w:eastAsia="Times New Roman" w:hAnsi="Arial" w:cs="Arial"/>
          <w:color w:val="000000"/>
          <w:sz w:val="18"/>
          <w:szCs w:val="18"/>
        </w:rPr>
        <w:t>szakaszában</w:t>
      </w:r>
      <w:proofErr w:type="gramEnd"/>
      <w:r w:rsidRPr="009B030C">
        <w:rPr>
          <w:rFonts w:ascii="Arial" w:eastAsia="Times New Roman" w:hAnsi="Arial" w:cs="Arial"/>
          <w:color w:val="000000"/>
          <w:sz w:val="18"/>
          <w:szCs w:val="18"/>
        </w:rPr>
        <w:t xml:space="preserve"> meghatározott lakott településeket a törvény hatálybalépésétől számított hat hónapon belül kell meghatározzák. </w:t>
      </w:r>
    </w:p>
    <w:p w14:paraId="2128432A" w14:textId="77777777" w:rsidR="009B030C" w:rsidRPr="009B030C" w:rsidRDefault="009B030C" w:rsidP="009B030C">
      <w:pPr>
        <w:shd w:val="clear" w:color="auto" w:fill="FFFFFF"/>
        <w:spacing w:before="240"/>
        <w:jc w:val="center"/>
        <w:rPr>
          <w:rFonts w:ascii="Arial" w:eastAsia="Times New Roman" w:hAnsi="Arial" w:cs="Arial"/>
          <w:b/>
          <w:bCs/>
          <w:color w:val="000000"/>
          <w:sz w:val="20"/>
          <w:szCs w:val="20"/>
        </w:rPr>
      </w:pPr>
      <w:r w:rsidRPr="009B030C">
        <w:rPr>
          <w:rFonts w:ascii="Arial" w:eastAsia="Times New Roman" w:hAnsi="Arial" w:cs="Arial"/>
          <w:b/>
          <w:bCs/>
          <w:color w:val="000000"/>
          <w:sz w:val="20"/>
          <w:szCs w:val="20"/>
        </w:rPr>
        <w:t xml:space="preserve">25. </w:t>
      </w:r>
      <w:proofErr w:type="gramStart"/>
      <w:r w:rsidRPr="009B030C">
        <w:rPr>
          <w:rFonts w:ascii="Arial" w:eastAsia="Times New Roman" w:hAnsi="Arial" w:cs="Arial"/>
          <w:b/>
          <w:bCs/>
          <w:color w:val="000000"/>
          <w:sz w:val="20"/>
          <w:szCs w:val="20"/>
        </w:rPr>
        <w:t>szakasz</w:t>
      </w:r>
      <w:proofErr w:type="gramEnd"/>
    </w:p>
    <w:p w14:paraId="2F9BFCA1" w14:textId="20A56ACA" w:rsidR="008E285F" w:rsidRPr="009B030C" w:rsidRDefault="009B030C" w:rsidP="009B030C">
      <w:pPr>
        <w:shd w:val="clear" w:color="auto" w:fill="FFFFFF"/>
        <w:spacing w:before="48" w:after="48"/>
        <w:rPr>
          <w:rFonts w:ascii="Arial" w:eastAsia="Times New Roman" w:hAnsi="Arial" w:cs="Arial"/>
          <w:color w:val="000000"/>
          <w:sz w:val="18"/>
          <w:szCs w:val="18"/>
        </w:rPr>
      </w:pPr>
      <w:r w:rsidRPr="009B030C">
        <w:rPr>
          <w:rFonts w:ascii="Arial" w:eastAsia="Times New Roman" w:hAnsi="Arial" w:cs="Arial"/>
          <w:color w:val="000000"/>
          <w:sz w:val="18"/>
          <w:szCs w:val="18"/>
        </w:rPr>
        <w:t>Jelen törvény a Szerb Köztársaság Hivatalos Közlönyében való közzétételétől számított nyolcadik napon lép hatályba.</w:t>
      </w:r>
    </w:p>
    <w:sectPr w:rsidR="008E285F" w:rsidRPr="009B030C" w:rsidSect="00315C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00000000"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EF"/>
    <w:rsid w:val="00065E80"/>
    <w:rsid w:val="00067BEF"/>
    <w:rsid w:val="00072890"/>
    <w:rsid w:val="00085327"/>
    <w:rsid w:val="000E53EF"/>
    <w:rsid w:val="00104F12"/>
    <w:rsid w:val="00122C81"/>
    <w:rsid w:val="001236FB"/>
    <w:rsid w:val="00125B32"/>
    <w:rsid w:val="00140DA3"/>
    <w:rsid w:val="00166E82"/>
    <w:rsid w:val="00197909"/>
    <w:rsid w:val="00216009"/>
    <w:rsid w:val="00216B54"/>
    <w:rsid w:val="002443E8"/>
    <w:rsid w:val="002730AD"/>
    <w:rsid w:val="002B0AC8"/>
    <w:rsid w:val="00315C0F"/>
    <w:rsid w:val="00376293"/>
    <w:rsid w:val="003D240B"/>
    <w:rsid w:val="004071E0"/>
    <w:rsid w:val="00462A44"/>
    <w:rsid w:val="00467762"/>
    <w:rsid w:val="004875F9"/>
    <w:rsid w:val="004A6FBE"/>
    <w:rsid w:val="005943A3"/>
    <w:rsid w:val="005C6161"/>
    <w:rsid w:val="005D031D"/>
    <w:rsid w:val="00682C8E"/>
    <w:rsid w:val="006C7D0E"/>
    <w:rsid w:val="0073340D"/>
    <w:rsid w:val="00797C7F"/>
    <w:rsid w:val="007C4611"/>
    <w:rsid w:val="0086182B"/>
    <w:rsid w:val="00870754"/>
    <w:rsid w:val="008A0BF9"/>
    <w:rsid w:val="008B2B32"/>
    <w:rsid w:val="008E285F"/>
    <w:rsid w:val="008F5BCF"/>
    <w:rsid w:val="00900062"/>
    <w:rsid w:val="00951755"/>
    <w:rsid w:val="00957B2A"/>
    <w:rsid w:val="009715B5"/>
    <w:rsid w:val="009B030C"/>
    <w:rsid w:val="009F1BE4"/>
    <w:rsid w:val="00A21F03"/>
    <w:rsid w:val="00A555E9"/>
    <w:rsid w:val="00A83CED"/>
    <w:rsid w:val="00A93F3A"/>
    <w:rsid w:val="00AA4A5E"/>
    <w:rsid w:val="00B06898"/>
    <w:rsid w:val="00B86E02"/>
    <w:rsid w:val="00BF682D"/>
    <w:rsid w:val="00BF7DEB"/>
    <w:rsid w:val="00C23628"/>
    <w:rsid w:val="00C3209C"/>
    <w:rsid w:val="00C553CA"/>
    <w:rsid w:val="00D135EB"/>
    <w:rsid w:val="00D14C11"/>
    <w:rsid w:val="00DC5797"/>
    <w:rsid w:val="00E51CC1"/>
    <w:rsid w:val="00E62FF1"/>
    <w:rsid w:val="00E94987"/>
    <w:rsid w:val="00EB2809"/>
    <w:rsid w:val="00EC042E"/>
    <w:rsid w:val="00EE7ED3"/>
    <w:rsid w:val="00F327F4"/>
    <w:rsid w:val="00F5611B"/>
    <w:rsid w:val="00F61AA6"/>
    <w:rsid w:val="00FC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2FAF"/>
  <w15:chartTrackingRefBased/>
  <w15:docId w15:val="{7B295203-08B7-8447-98AD-CB304575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Body CS)"/>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0E53EF"/>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E53EF"/>
    <w:rPr>
      <w:rFonts w:ascii="Times New Roman" w:eastAsia="Times New Roman" w:hAnsi="Times New Roman" w:cs="Times New Roman"/>
      <w:b/>
      <w:bCs/>
      <w:sz w:val="15"/>
      <w:szCs w:val="15"/>
    </w:rPr>
  </w:style>
  <w:style w:type="paragraph" w:customStyle="1" w:styleId="podnaslovpropisa">
    <w:name w:val="podnaslovpropisa"/>
    <w:basedOn w:val="Normal"/>
    <w:rsid w:val="000E53EF"/>
    <w:pPr>
      <w:spacing w:before="100" w:beforeAutospacing="1" w:after="100" w:afterAutospacing="1"/>
    </w:pPr>
    <w:rPr>
      <w:rFonts w:ascii="Times New Roman" w:eastAsia="Times New Roman" w:hAnsi="Times New Roman" w:cs="Times New Roman"/>
    </w:rPr>
  </w:style>
  <w:style w:type="paragraph" w:customStyle="1" w:styleId="normalprored">
    <w:name w:val="normalprored"/>
    <w:basedOn w:val="Normal"/>
    <w:rsid w:val="000E53EF"/>
    <w:pPr>
      <w:spacing w:before="100" w:beforeAutospacing="1" w:after="100" w:afterAutospacing="1"/>
    </w:pPr>
    <w:rPr>
      <w:rFonts w:ascii="Times New Roman" w:eastAsia="Times New Roman" w:hAnsi="Times New Roman" w:cs="Times New Roman"/>
    </w:rPr>
  </w:style>
  <w:style w:type="paragraph" w:customStyle="1" w:styleId="wyq010---deo">
    <w:name w:val="wyq010---deo"/>
    <w:basedOn w:val="Normal"/>
    <w:rsid w:val="000E53E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E53EF"/>
  </w:style>
  <w:style w:type="paragraph" w:customStyle="1" w:styleId="wyq110---naslov-clana">
    <w:name w:val="wyq110---naslov-clana"/>
    <w:basedOn w:val="Normal"/>
    <w:rsid w:val="000E53EF"/>
    <w:pPr>
      <w:spacing w:before="100" w:beforeAutospacing="1" w:after="100" w:afterAutospacing="1"/>
    </w:pPr>
    <w:rPr>
      <w:rFonts w:ascii="Times New Roman" w:eastAsia="Times New Roman" w:hAnsi="Times New Roman" w:cs="Times New Roman"/>
    </w:rPr>
  </w:style>
  <w:style w:type="paragraph" w:customStyle="1" w:styleId="clan">
    <w:name w:val="clan"/>
    <w:basedOn w:val="Normal"/>
    <w:rsid w:val="000E53EF"/>
    <w:pPr>
      <w:spacing w:before="100" w:beforeAutospacing="1" w:after="100" w:afterAutospacing="1"/>
    </w:pPr>
    <w:rPr>
      <w:rFonts w:ascii="Times New Roman" w:eastAsia="Times New Roman" w:hAnsi="Times New Roman" w:cs="Times New Roman"/>
    </w:rPr>
  </w:style>
  <w:style w:type="paragraph" w:customStyle="1" w:styleId="Normal1">
    <w:name w:val="Normal1"/>
    <w:basedOn w:val="Normal"/>
    <w:rsid w:val="000E53EF"/>
    <w:pPr>
      <w:spacing w:before="100" w:beforeAutospacing="1" w:after="100" w:afterAutospacing="1"/>
    </w:pPr>
    <w:rPr>
      <w:rFonts w:ascii="Times New Roman" w:eastAsia="Times New Roman" w:hAnsi="Times New Roman" w:cs="Times New Roman"/>
    </w:rPr>
  </w:style>
  <w:style w:type="paragraph" w:customStyle="1" w:styleId="normalcentaritalic">
    <w:name w:val="normalcentaritalic"/>
    <w:basedOn w:val="Normal"/>
    <w:rsid w:val="000E53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04167">
      <w:bodyDiv w:val="1"/>
      <w:marLeft w:val="0"/>
      <w:marRight w:val="0"/>
      <w:marTop w:val="0"/>
      <w:marBottom w:val="0"/>
      <w:divBdr>
        <w:top w:val="none" w:sz="0" w:space="0" w:color="auto"/>
        <w:left w:val="none" w:sz="0" w:space="0" w:color="auto"/>
        <w:bottom w:val="none" w:sz="0" w:space="0" w:color="auto"/>
        <w:right w:val="none" w:sz="0" w:space="0" w:color="auto"/>
      </w:divBdr>
      <w:divsChild>
        <w:div w:id="1303971070">
          <w:marLeft w:val="0"/>
          <w:marRight w:val="0"/>
          <w:marTop w:val="0"/>
          <w:marBottom w:val="0"/>
          <w:divBdr>
            <w:top w:val="inset" w:sz="6" w:space="0" w:color="auto"/>
            <w:left w:val="inset" w:sz="6" w:space="8" w:color="auto"/>
            <w:bottom w:val="inset" w:sz="6" w:space="0" w:color="auto"/>
            <w:right w:val="inset" w:sz="6" w:space="8" w:color="auto"/>
          </w:divBdr>
        </w:div>
        <w:div w:id="538124425">
          <w:marLeft w:val="0"/>
          <w:marRight w:val="0"/>
          <w:marTop w:val="0"/>
          <w:marBottom w:val="0"/>
          <w:divBdr>
            <w:top w:val="inset" w:sz="6" w:space="0" w:color="auto"/>
            <w:left w:val="inset" w:sz="6" w:space="0" w:color="auto"/>
            <w:bottom w:val="inset" w:sz="6" w:space="0" w:color="auto"/>
            <w:right w:val="inset"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4260</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Magyar Nemzeti Tanács</Company>
  <LinksUpToDate>false</LinksUpToDate>
  <CharactersWithSpaces>28489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Lulić</dc:creator>
  <cp:keywords/>
  <dc:description/>
  <cp:lastModifiedBy>User</cp:lastModifiedBy>
  <cp:revision>2</cp:revision>
  <dcterms:created xsi:type="dcterms:W3CDTF">2018-11-20T12:06:00Z</dcterms:created>
  <dcterms:modified xsi:type="dcterms:W3CDTF">2018-11-20T12:06:00Z</dcterms:modified>
</cp:coreProperties>
</file>